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0BEF7" w14:textId="389C587C" w:rsidR="00CA72DA" w:rsidRPr="00506D52" w:rsidRDefault="005C0300" w:rsidP="005C0300">
      <w:pPr>
        <w:rPr>
          <w:rFonts w:ascii="Arial Narrow" w:hAnsi="Arial Narrow"/>
          <w:b/>
          <w:bCs/>
          <w:sz w:val="40"/>
          <w:szCs w:val="40"/>
        </w:rPr>
      </w:pPr>
      <w:r w:rsidRPr="00506D52">
        <w:rPr>
          <w:rFonts w:ascii="Arial Narrow" w:hAnsi="Arial Narrow"/>
          <w:b/>
          <w:bCs/>
          <w:sz w:val="40"/>
          <w:szCs w:val="40"/>
        </w:rPr>
        <w:t xml:space="preserve">         </w:t>
      </w:r>
      <w:r w:rsidR="00455F5E" w:rsidRPr="00506D52">
        <w:rPr>
          <w:rFonts w:ascii="Arial Narrow" w:hAnsi="Arial Narrow"/>
          <w:b/>
          <w:bCs/>
          <w:sz w:val="40"/>
          <w:szCs w:val="40"/>
        </w:rPr>
        <w:t xml:space="preserve">Playwriting </w:t>
      </w:r>
      <w:r w:rsidR="009601B0" w:rsidRPr="00506D52">
        <w:rPr>
          <w:rFonts w:ascii="Arial Narrow" w:hAnsi="Arial Narrow"/>
          <w:b/>
          <w:bCs/>
          <w:sz w:val="40"/>
          <w:szCs w:val="40"/>
        </w:rPr>
        <w:t>Productions</w:t>
      </w:r>
      <w:r w:rsidRPr="00506D52">
        <w:rPr>
          <w:rFonts w:ascii="Arial Narrow" w:hAnsi="Arial Narrow"/>
          <w:b/>
          <w:bCs/>
          <w:sz w:val="40"/>
          <w:szCs w:val="40"/>
        </w:rPr>
        <w:t xml:space="preserve">, Readings &amp; </w:t>
      </w:r>
      <w:r w:rsidR="00455F5E" w:rsidRPr="00506D52">
        <w:rPr>
          <w:rFonts w:ascii="Arial Narrow" w:hAnsi="Arial Narrow"/>
          <w:b/>
          <w:bCs/>
          <w:sz w:val="40"/>
          <w:szCs w:val="40"/>
        </w:rPr>
        <w:t>Awards</w:t>
      </w:r>
    </w:p>
    <w:p w14:paraId="4A031211" w14:textId="3C341341" w:rsidR="004777EF" w:rsidRPr="00F97C94" w:rsidRDefault="00D36C44" w:rsidP="004777EF">
      <w:pPr>
        <w:rPr>
          <w:rFonts w:ascii="Arial Narrow" w:hAnsi="Arial Narrow"/>
          <w:b/>
          <w:bCs/>
          <w:i/>
          <w:iCs/>
          <w:sz w:val="28"/>
          <w:szCs w:val="28"/>
          <w:highlight w:val="yellow"/>
          <w:u w:val="single"/>
        </w:rPr>
      </w:pPr>
      <w:r>
        <w:rPr>
          <w:rFonts w:ascii="Arial Narrow" w:hAnsi="Arial Narrow"/>
          <w:b/>
          <w:bCs/>
          <w:sz w:val="28"/>
          <w:szCs w:val="28"/>
        </w:rPr>
        <w:br/>
      </w:r>
      <w:r w:rsidR="004777EF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2024</w:t>
      </w:r>
    </w:p>
    <w:p w14:paraId="423874AF" w14:textId="7709AB05" w:rsidR="00A4765D" w:rsidRDefault="00AD7507" w:rsidP="00A4765D">
      <w:pPr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The Nature of Stars</w:t>
      </w:r>
      <w:r w:rsidR="00264680">
        <w:rPr>
          <w:rFonts w:ascii="Arial Narrow" w:hAnsi="Arial Narrow"/>
          <w:b/>
          <w:bCs/>
          <w:i/>
          <w:iCs/>
          <w:sz w:val="28"/>
          <w:szCs w:val="28"/>
        </w:rPr>
        <w:t xml:space="preserve"> / Finalist</w:t>
      </w:r>
      <w:r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264680">
        <w:rPr>
          <w:rFonts w:ascii="Arial Narrow" w:eastAsia="Times New Roman" w:hAnsi="Arial Narrow" w:cs="Times New Roman"/>
          <w:b/>
          <w:bCs/>
          <w:sz w:val="28"/>
          <w:szCs w:val="28"/>
        </w:rPr>
        <w:t>Tennessee Willams One-Act Festival</w:t>
      </w:r>
      <w:r w:rsidR="00264680">
        <w:rPr>
          <w:rFonts w:ascii="Arial Narrow" w:eastAsia="Times New Roman" w:hAnsi="Arial Narrow" w:cs="Times New Roman"/>
          <w:b/>
          <w:bCs/>
          <w:sz w:val="28"/>
          <w:szCs w:val="28"/>
        </w:rPr>
        <w:br/>
      </w:r>
      <w:r w:rsidR="00E47D25">
        <w:rPr>
          <w:rFonts w:ascii="Arial Narrow" w:eastAsia="Times New Roman" w:hAnsi="Arial Narrow" w:cs="Times New Roman"/>
          <w:sz w:val="28"/>
          <w:szCs w:val="28"/>
        </w:rPr>
        <w:t>New Orleans, La.</w:t>
      </w:r>
    </w:p>
    <w:p w14:paraId="7C17E626" w14:textId="39945220" w:rsidR="00A4765D" w:rsidRDefault="00A4765D" w:rsidP="00AD7507">
      <w:pP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</w:pPr>
      <w:r>
        <w:rPr>
          <w:rFonts w:ascii="Arial Narrow" w:eastAsia="Times New Roman" w:hAnsi="Arial Narrow" w:cs="Times New Roman"/>
          <w:noProof/>
          <w:sz w:val="28"/>
          <w:szCs w:val="28"/>
        </w:rPr>
        <w:drawing>
          <wp:inline distT="0" distB="0" distL="0" distR="0" wp14:anchorId="791D10BC" wp14:editId="5EC42158">
            <wp:extent cx="3476625" cy="2912999"/>
            <wp:effectExtent l="0" t="0" r="0" b="1905"/>
            <wp:docPr id="1687952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11" cy="29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CAD03" w14:textId="77777777" w:rsidR="00A4765D" w:rsidRDefault="00A4765D" w:rsidP="0083727E">
      <w:pP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</w:pPr>
    </w:p>
    <w:p w14:paraId="4D5DDD86" w14:textId="6A726795" w:rsidR="0083727E" w:rsidRDefault="00432C85" w:rsidP="0083727E">
      <w:pP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</w:pPr>
      <w:proofErr w:type="spellStart"/>
      <w: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Cent’Anni</w:t>
      </w:r>
      <w:proofErr w:type="spellEnd"/>
      <w:r w:rsidR="00E47D25">
        <w:rPr>
          <w:rFonts w:ascii="Arial Narrow" w:hAnsi="Arial Narrow"/>
          <w:b/>
          <w:bCs/>
          <w:i/>
          <w:iCs/>
          <w:sz w:val="28"/>
          <w:szCs w:val="28"/>
        </w:rPr>
        <w:t xml:space="preserve"> / Production</w:t>
      </w:r>
      <w:r w:rsidR="0083727E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BD1265">
        <w:rPr>
          <w:rFonts w:ascii="Arial Narrow" w:eastAsia="Times New Roman" w:hAnsi="Arial Narrow" w:cs="Times New Roman"/>
          <w:b/>
          <w:bCs/>
          <w:sz w:val="28"/>
          <w:szCs w:val="28"/>
        </w:rPr>
        <w:t>Festival of O</w:t>
      </w:r>
      <w:r w:rsidR="0083727E">
        <w:rPr>
          <w:rFonts w:ascii="Arial Narrow" w:eastAsia="Times New Roman" w:hAnsi="Arial Narrow" w:cs="Times New Roman"/>
          <w:b/>
          <w:bCs/>
          <w:sz w:val="28"/>
          <w:szCs w:val="28"/>
        </w:rPr>
        <w:t>ne-Acts</w:t>
      </w:r>
      <w:r w:rsidR="0083727E">
        <w:rPr>
          <w:rFonts w:ascii="Arial Narrow" w:eastAsia="Times New Roman" w:hAnsi="Arial Narrow" w:cs="Times New Roman"/>
          <w:b/>
          <w:bCs/>
          <w:sz w:val="28"/>
          <w:szCs w:val="28"/>
        </w:rPr>
        <w:br/>
      </w:r>
      <w:r w:rsidR="0083727E">
        <w:rPr>
          <w:rFonts w:ascii="Arial Narrow" w:eastAsia="Times New Roman" w:hAnsi="Arial Narrow" w:cs="Times New Roman"/>
          <w:sz w:val="28"/>
          <w:szCs w:val="28"/>
        </w:rPr>
        <w:t>Strand Theatre, Hudson Falls, N.Y.</w:t>
      </w:r>
      <w:bookmarkStart w:id="0" w:name="_Hlk155946945"/>
      <w:bookmarkEnd w:id="0"/>
      <w:r w:rsidR="00935115" w:rsidRPr="00935115">
        <w:rPr>
          <w:rFonts w:ascii="Arial Narrow" w:hAnsi="Arial Narrow"/>
          <w:b/>
          <w:bCs/>
          <w:noProof/>
          <w:sz w:val="40"/>
          <w:szCs w:val="40"/>
        </w:rPr>
        <w:t xml:space="preserve"> </w:t>
      </w:r>
    </w:p>
    <w:p w14:paraId="3D07A50C" w14:textId="4DBECDC2" w:rsidR="00935115" w:rsidRDefault="00935115" w:rsidP="004777EF">
      <w:pP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</w:pPr>
      <w:r>
        <w:rPr>
          <w:rFonts w:ascii="Arial Narrow" w:hAnsi="Arial Narrow"/>
          <w:b/>
          <w:bCs/>
          <w:noProof/>
          <w:sz w:val="40"/>
          <w:szCs w:val="40"/>
        </w:rPr>
        <w:drawing>
          <wp:inline distT="0" distB="0" distL="0" distR="0" wp14:anchorId="2BE85F9F" wp14:editId="4DA9AEF8">
            <wp:extent cx="1609725" cy="2260932"/>
            <wp:effectExtent l="0" t="0" r="0" b="6350"/>
            <wp:docPr id="73092778" name="Picture 1" descr="A poster of a business ev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2778" name="Picture 1" descr="A poster of a business ev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09725" cy="226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D9D22" w14:textId="54D3696F" w:rsidR="00B95F46" w:rsidRDefault="00146C34" w:rsidP="00146C34">
      <w:pPr>
        <w:rPr>
          <w:rFonts w:ascii="Arial Narrow" w:eastAsia="Times New Roman" w:hAnsi="Arial Narrow" w:cs="Times New Roman"/>
          <w:sz w:val="28"/>
          <w:szCs w:val="28"/>
        </w:rPr>
      </w:pPr>
      <w:r w:rsidRPr="00146C34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highlight w:val="yellow"/>
        </w:rPr>
        <w:lastRenderedPageBreak/>
        <w:t>On the Road to Tikrit</w:t>
      </w:r>
      <w:r w:rsidRPr="00146C34">
        <w:rPr>
          <w:rFonts w:ascii="Arial Narrow" w:eastAsia="Times New Roman" w:hAnsi="Arial Narrow" w:cs="Times New Roman"/>
          <w:b/>
          <w:bCs/>
          <w:i/>
          <w:iCs/>
          <w:sz w:val="28"/>
          <w:szCs w:val="28"/>
        </w:rPr>
        <w:t xml:space="preserve"> / Production</w:t>
      </w:r>
      <w:r>
        <w:rPr>
          <w:rFonts w:ascii="Arial Narrow" w:eastAsia="Times New Roman" w:hAnsi="Arial Narrow" w:cs="Times New Roman"/>
          <w:b/>
          <w:bCs/>
          <w:sz w:val="28"/>
          <w:szCs w:val="28"/>
        </w:rPr>
        <w:br/>
      </w:r>
      <w:r w:rsidR="00B95F46" w:rsidRPr="00B95F46">
        <w:rPr>
          <w:rFonts w:ascii="Arial Narrow" w:eastAsia="Times New Roman" w:hAnsi="Arial Narrow" w:cs="Times New Roman"/>
          <w:b/>
          <w:bCs/>
          <w:sz w:val="28"/>
          <w:szCs w:val="28"/>
        </w:rPr>
        <w:t>8 Tens @ 8 Festival at Actors' Theatre</w:t>
      </w:r>
      <w:r w:rsidR="00E9642E">
        <w:rPr>
          <w:rFonts w:ascii="Arial Narrow" w:eastAsia="Times New Roman" w:hAnsi="Arial Narrow" w:cs="Times New Roman"/>
          <w:b/>
          <w:bCs/>
          <w:sz w:val="28"/>
          <w:szCs w:val="28"/>
        </w:rPr>
        <w:br/>
      </w:r>
      <w:r w:rsidR="008B2D6D" w:rsidRPr="008B2D6D">
        <w:rPr>
          <w:rFonts w:ascii="Arial Narrow" w:eastAsia="Times New Roman" w:hAnsi="Arial Narrow" w:cs="Times New Roman"/>
          <w:sz w:val="28"/>
          <w:szCs w:val="28"/>
        </w:rPr>
        <w:t>Actors Theatre of Santa Cruz County</w:t>
      </w:r>
      <w:r w:rsidR="008B2D6D" w:rsidRPr="008B2D6D">
        <w:rPr>
          <w:rFonts w:ascii="Arial Narrow" w:eastAsia="Times New Roman" w:hAnsi="Arial Narrow" w:cs="Times New Roman"/>
          <w:sz w:val="28"/>
          <w:szCs w:val="28"/>
        </w:rPr>
        <w:br/>
        <w:t>Santa Cruz, California</w:t>
      </w:r>
    </w:p>
    <w:p w14:paraId="75D12A72" w14:textId="6B692CEC" w:rsidR="00DC3B6D" w:rsidRDefault="00DC3B6D" w:rsidP="00146C34">
      <w:pPr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noProof/>
          <w:sz w:val="28"/>
          <w:szCs w:val="28"/>
        </w:rPr>
        <w:drawing>
          <wp:inline distT="0" distB="0" distL="0" distR="0" wp14:anchorId="7D349A53" wp14:editId="59410BC2">
            <wp:extent cx="3974845" cy="2686050"/>
            <wp:effectExtent l="0" t="0" r="6985" b="0"/>
            <wp:docPr id="552841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73" cy="270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BEE0" w14:textId="77777777" w:rsidR="00DC3B6D" w:rsidRDefault="00DC3B6D" w:rsidP="00146C34">
      <w:pPr>
        <w:rPr>
          <w:rFonts w:ascii="Arial Narrow" w:eastAsia="Times New Roman" w:hAnsi="Arial Narrow" w:cs="Times New Roman"/>
          <w:sz w:val="28"/>
          <w:szCs w:val="28"/>
        </w:rPr>
      </w:pPr>
    </w:p>
    <w:p w14:paraId="1E4E5866" w14:textId="0012888E" w:rsidR="00345F8C" w:rsidRPr="00506D52" w:rsidRDefault="003625BF" w:rsidP="007E710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noProof/>
          <w:color w:val="0070C0"/>
          <w:sz w:val="28"/>
          <w:szCs w:val="28"/>
        </w:rPr>
        <w:drawing>
          <wp:inline distT="0" distB="0" distL="0" distR="0" wp14:anchorId="704DDDCA" wp14:editId="24247399">
            <wp:extent cx="2612522" cy="3448050"/>
            <wp:effectExtent l="0" t="0" r="0" b="0"/>
            <wp:docPr id="1059706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5" cy="36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C0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679E596" wp14:editId="12B81709">
            <wp:extent cx="2725907" cy="3428647"/>
            <wp:effectExtent l="0" t="0" r="0" b="635"/>
            <wp:docPr id="2119002227" name="Picture 5" descr="A person sitt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02227" name="Picture 5" descr="A person sitting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12" cy="35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2E" w:rsidRPr="00145CA4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7E7106">
        <w:rPr>
          <w:rFonts w:ascii="Arial Narrow" w:hAnsi="Arial Narrow"/>
          <w:sz w:val="24"/>
          <w:szCs w:val="24"/>
        </w:rPr>
        <w:t xml:space="preserve">(Left) </w:t>
      </w:r>
      <w:r w:rsidR="00600D74">
        <w:rPr>
          <w:rFonts w:ascii="Arial Narrow" w:hAnsi="Arial Narrow"/>
          <w:sz w:val="24"/>
          <w:szCs w:val="24"/>
        </w:rPr>
        <w:t>Steve Capasso, director o</w:t>
      </w:r>
      <w:r w:rsidR="00ED265F">
        <w:rPr>
          <w:rFonts w:ascii="Arial Narrow" w:hAnsi="Arial Narrow"/>
          <w:sz w:val="24"/>
          <w:szCs w:val="24"/>
        </w:rPr>
        <w:t xml:space="preserve">f </w:t>
      </w:r>
      <w:r w:rsidR="00ED265F" w:rsidRPr="00CB528F">
        <w:rPr>
          <w:rFonts w:ascii="Arial Narrow" w:hAnsi="Arial Narrow"/>
          <w:i/>
          <w:iCs/>
          <w:sz w:val="24"/>
          <w:szCs w:val="24"/>
        </w:rPr>
        <w:t xml:space="preserve">On the Road to </w:t>
      </w:r>
      <w:r w:rsidR="00600D74" w:rsidRPr="00CB528F">
        <w:rPr>
          <w:rFonts w:ascii="Arial Narrow" w:hAnsi="Arial Narrow"/>
          <w:i/>
          <w:iCs/>
          <w:sz w:val="24"/>
          <w:szCs w:val="24"/>
        </w:rPr>
        <w:t>Tikrit</w:t>
      </w:r>
      <w:r w:rsidR="00CB528F">
        <w:rPr>
          <w:rFonts w:ascii="Arial Narrow" w:hAnsi="Arial Narrow"/>
          <w:sz w:val="24"/>
          <w:szCs w:val="24"/>
        </w:rPr>
        <w:t xml:space="preserve">, </w:t>
      </w:r>
      <w:r w:rsidR="00202316">
        <w:rPr>
          <w:rFonts w:ascii="Arial Narrow" w:hAnsi="Arial Narrow"/>
          <w:sz w:val="24"/>
          <w:szCs w:val="24"/>
        </w:rPr>
        <w:t xml:space="preserve">with John Denham </w:t>
      </w:r>
      <w:r w:rsidR="00F83E9B">
        <w:rPr>
          <w:rFonts w:ascii="Arial Narrow" w:hAnsi="Arial Narrow"/>
          <w:sz w:val="24"/>
          <w:szCs w:val="24"/>
        </w:rPr>
        <w:t>Bennett</w:t>
      </w:r>
      <w:r w:rsidR="00CB528F">
        <w:rPr>
          <w:rFonts w:ascii="Arial Narrow" w:hAnsi="Arial Narrow"/>
          <w:sz w:val="24"/>
          <w:szCs w:val="24"/>
        </w:rPr>
        <w:t xml:space="preserve"> </w:t>
      </w:r>
      <w:r w:rsidR="00F83E9B">
        <w:rPr>
          <w:rFonts w:ascii="Arial Narrow" w:hAnsi="Arial Narrow"/>
          <w:sz w:val="24"/>
          <w:szCs w:val="24"/>
        </w:rPr>
        <w:t>outside</w:t>
      </w:r>
      <w:r w:rsidR="0039053E">
        <w:rPr>
          <w:rFonts w:ascii="Arial Narrow" w:hAnsi="Arial Narrow"/>
          <w:sz w:val="24"/>
          <w:szCs w:val="24"/>
        </w:rPr>
        <w:t xml:space="preserve"> </w:t>
      </w:r>
      <w:r w:rsidR="0039053E">
        <w:rPr>
          <w:rFonts w:ascii="Arial Narrow" w:hAnsi="Arial Narrow"/>
          <w:sz w:val="24"/>
          <w:szCs w:val="24"/>
        </w:rPr>
        <w:br/>
      </w:r>
      <w:r w:rsidR="00F83E9B">
        <w:rPr>
          <w:rFonts w:ascii="Arial Narrow" w:hAnsi="Arial Narrow"/>
          <w:sz w:val="24"/>
          <w:szCs w:val="24"/>
        </w:rPr>
        <w:t>Actors Theatre</w:t>
      </w:r>
      <w:r w:rsidR="00CB528F">
        <w:rPr>
          <w:rFonts w:ascii="Arial Narrow" w:hAnsi="Arial Narrow"/>
          <w:sz w:val="24"/>
          <w:szCs w:val="24"/>
        </w:rPr>
        <w:t xml:space="preserve">  in </w:t>
      </w:r>
      <w:r w:rsidR="00F83E9B">
        <w:rPr>
          <w:rFonts w:ascii="Arial Narrow" w:hAnsi="Arial Narrow"/>
          <w:sz w:val="24"/>
          <w:szCs w:val="24"/>
        </w:rPr>
        <w:t>Santa Cruz, Ca.</w:t>
      </w:r>
      <w:r w:rsidR="007E7106">
        <w:rPr>
          <w:rFonts w:ascii="Arial Narrow" w:hAnsi="Arial Narrow"/>
          <w:sz w:val="24"/>
          <w:szCs w:val="24"/>
        </w:rPr>
        <w:t xml:space="preserve"> (Right) J</w:t>
      </w:r>
      <w:r w:rsidR="00345F8C" w:rsidRPr="00506D52">
        <w:rPr>
          <w:rFonts w:ascii="Arial Narrow" w:hAnsi="Arial Narrow"/>
          <w:sz w:val="24"/>
          <w:szCs w:val="24"/>
        </w:rPr>
        <w:t xml:space="preserve">ohn Denham Bennett in a scene </w:t>
      </w:r>
      <w:r w:rsidR="00506D52" w:rsidRPr="00506D52">
        <w:rPr>
          <w:rFonts w:ascii="Arial Narrow" w:hAnsi="Arial Narrow"/>
          <w:sz w:val="24"/>
          <w:szCs w:val="24"/>
        </w:rPr>
        <w:t>from</w:t>
      </w:r>
      <w:r w:rsidR="00506D52">
        <w:rPr>
          <w:rFonts w:ascii="Arial Narrow" w:hAnsi="Arial Narrow"/>
          <w:sz w:val="24"/>
          <w:szCs w:val="24"/>
        </w:rPr>
        <w:t xml:space="preserve"> </w:t>
      </w:r>
      <w:r w:rsidR="00506D52" w:rsidRPr="00506D52">
        <w:rPr>
          <w:rFonts w:ascii="Arial Narrow" w:hAnsi="Arial Narrow"/>
          <w:i/>
          <w:iCs/>
          <w:sz w:val="24"/>
          <w:szCs w:val="24"/>
        </w:rPr>
        <w:t xml:space="preserve">On the </w:t>
      </w:r>
      <w:r w:rsidR="0039053E">
        <w:rPr>
          <w:rFonts w:ascii="Arial Narrow" w:hAnsi="Arial Narrow"/>
          <w:i/>
          <w:iCs/>
          <w:sz w:val="24"/>
          <w:szCs w:val="24"/>
        </w:rPr>
        <w:br/>
      </w:r>
      <w:r w:rsidR="00506D52" w:rsidRPr="00506D52">
        <w:rPr>
          <w:rFonts w:ascii="Arial Narrow" w:hAnsi="Arial Narrow"/>
          <w:i/>
          <w:iCs/>
          <w:sz w:val="24"/>
          <w:szCs w:val="24"/>
        </w:rPr>
        <w:t>Road to Tikrit</w:t>
      </w:r>
      <w:r w:rsidR="00506D52">
        <w:rPr>
          <w:rFonts w:ascii="Arial Narrow" w:hAnsi="Arial Narrow"/>
          <w:sz w:val="24"/>
          <w:szCs w:val="24"/>
        </w:rPr>
        <w:t>.</w:t>
      </w:r>
    </w:p>
    <w:p w14:paraId="65E4E7EF" w14:textId="77777777" w:rsidR="00C14270" w:rsidRDefault="004777EF" w:rsidP="00F97C94">
      <w:pPr>
        <w:rPr>
          <w:rFonts w:ascii="Arial Narrow" w:hAnsi="Arial Narrow"/>
          <w:b/>
          <w:bCs/>
          <w:sz w:val="28"/>
          <w:szCs w:val="28"/>
        </w:rPr>
      </w:pPr>
      <w:r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lastRenderedPageBreak/>
        <w:t>2023</w:t>
      </w:r>
      <w:r w:rsid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br/>
      </w:r>
      <w:r w:rsidR="004814CE" w:rsidRPr="00145CA4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br/>
      </w:r>
      <w:r w:rsidR="00AE70A3" w:rsidRPr="00145CA4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Bella Vista</w:t>
      </w:r>
      <w:r w:rsidR="00145CA4" w:rsidRPr="00145CA4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 xml:space="preserve"> </w:t>
      </w:r>
      <w:r w:rsidR="00145CA4" w:rsidRPr="00145CA4">
        <w:rPr>
          <w:rFonts w:ascii="Arial Narrow" w:hAnsi="Arial Narrow"/>
          <w:b/>
          <w:bCs/>
          <w:i/>
          <w:iCs/>
          <w:sz w:val="28"/>
          <w:szCs w:val="28"/>
        </w:rPr>
        <w:t>/ Semifinalist</w:t>
      </w:r>
      <w:r w:rsidR="00995979" w:rsidRPr="00145CA4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br/>
      </w:r>
      <w:r w:rsidR="00995979" w:rsidRPr="00145CA4">
        <w:rPr>
          <w:rFonts w:ascii="Arial Narrow" w:hAnsi="Arial Narrow"/>
          <w:b/>
          <w:bCs/>
          <w:sz w:val="28"/>
          <w:szCs w:val="28"/>
        </w:rPr>
        <w:t>O</w:t>
      </w:r>
      <w:r w:rsidR="00174447" w:rsidRPr="00145CA4">
        <w:rPr>
          <w:rFonts w:ascii="Arial Narrow" w:hAnsi="Arial Narrow"/>
          <w:b/>
          <w:bCs/>
          <w:sz w:val="28"/>
          <w:szCs w:val="28"/>
        </w:rPr>
        <w:t>ff Page Film Festival</w:t>
      </w:r>
      <w:r w:rsidR="00145CA4" w:rsidRPr="00145CA4">
        <w:rPr>
          <w:rFonts w:ascii="Arial Narrow" w:hAnsi="Arial Narrow"/>
          <w:b/>
          <w:bCs/>
          <w:sz w:val="28"/>
          <w:szCs w:val="28"/>
        </w:rPr>
        <w:br/>
        <w:t>Phila</w:t>
      </w:r>
      <w:r w:rsidR="00145CA4">
        <w:rPr>
          <w:rFonts w:ascii="Arial Narrow" w:hAnsi="Arial Narrow"/>
          <w:b/>
          <w:bCs/>
          <w:sz w:val="28"/>
          <w:szCs w:val="28"/>
        </w:rPr>
        <w:t>delphia, Pa.</w:t>
      </w:r>
    </w:p>
    <w:p w14:paraId="12031681" w14:textId="1D9B433B" w:rsidR="00C14270" w:rsidRDefault="00C14270" w:rsidP="00F97C94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w:drawing>
          <wp:inline distT="0" distB="0" distL="0" distR="0" wp14:anchorId="686EEDE5" wp14:editId="4894352E">
            <wp:extent cx="1962150" cy="1962150"/>
            <wp:effectExtent l="0" t="0" r="0" b="0"/>
            <wp:docPr id="1894269167" name="Picture 1" descr="A poster for a movie festiv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69167" name="Picture 1" descr="A poster for a movie festiv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DA78" w14:textId="0BB7410D" w:rsidR="002D6740" w:rsidRPr="00F97C94" w:rsidRDefault="00735CA9" w:rsidP="00F97C94">
      <w:pP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</w:pPr>
      <w:r>
        <w:rPr>
          <w:rFonts w:ascii="Arial Narrow" w:hAnsi="Arial Narrow"/>
          <w:b/>
          <w:bCs/>
          <w:sz w:val="28"/>
          <w:szCs w:val="28"/>
          <w:highlight w:val="yellow"/>
        </w:rPr>
        <w:br/>
      </w:r>
      <w:r w:rsidR="00145CA4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br/>
      </w:r>
      <w:r w:rsidR="0093511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M</w:t>
      </w:r>
      <w:r w:rsidR="004E0DA5"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ountain of Things &amp; Ascension Day</w:t>
      </w:r>
      <w:r w:rsidR="00E47D25">
        <w:rPr>
          <w:rFonts w:ascii="Arial Narrow" w:hAnsi="Arial Narrow"/>
          <w:b/>
          <w:bCs/>
          <w:i/>
          <w:iCs/>
          <w:sz w:val="28"/>
          <w:szCs w:val="28"/>
        </w:rPr>
        <w:t xml:space="preserve"> </w:t>
      </w:r>
      <w:r w:rsidR="00F81273">
        <w:rPr>
          <w:rFonts w:ascii="Arial Narrow" w:hAnsi="Arial Narrow"/>
          <w:b/>
          <w:bCs/>
          <w:i/>
          <w:iCs/>
          <w:sz w:val="28"/>
          <w:szCs w:val="28"/>
        </w:rPr>
        <w:t>/ Reading</w:t>
      </w:r>
      <w:r w:rsidR="004E0DA5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D15C1F">
        <w:rPr>
          <w:rFonts w:ascii="Arial Narrow" w:hAnsi="Arial Narrow"/>
          <w:b/>
          <w:bCs/>
          <w:sz w:val="28"/>
          <w:szCs w:val="28"/>
        </w:rPr>
        <w:t>National Playwrights Symposium</w:t>
      </w:r>
      <w:r w:rsidR="00D15C1F">
        <w:rPr>
          <w:rFonts w:ascii="Arial Narrow" w:hAnsi="Arial Narrow"/>
          <w:b/>
          <w:bCs/>
          <w:sz w:val="28"/>
          <w:szCs w:val="28"/>
        </w:rPr>
        <w:br/>
      </w:r>
      <w:r w:rsidR="00D15C1F" w:rsidRPr="007D4055">
        <w:rPr>
          <w:rFonts w:ascii="Arial Narrow" w:hAnsi="Arial Narrow"/>
          <w:sz w:val="28"/>
          <w:szCs w:val="28"/>
        </w:rPr>
        <w:t>Cape May Stage</w:t>
      </w:r>
      <w:r w:rsidR="00E9642E">
        <w:rPr>
          <w:rFonts w:ascii="Arial Narrow" w:hAnsi="Arial Narrow"/>
          <w:sz w:val="28"/>
          <w:szCs w:val="28"/>
        </w:rPr>
        <w:br/>
        <w:t>Cape May, New Jersey</w:t>
      </w:r>
    </w:p>
    <w:p w14:paraId="38956C6E" w14:textId="77777777" w:rsidR="00735CA9" w:rsidRDefault="009E06AC" w:rsidP="002D674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4AB936" wp14:editId="2122168B">
            <wp:extent cx="2290697" cy="2762250"/>
            <wp:effectExtent l="0" t="0" r="0" b="0"/>
            <wp:docPr id="19095974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79" cy="290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E445" w14:textId="0F82CF09" w:rsidR="002D6740" w:rsidRPr="007814B6" w:rsidRDefault="002D6740" w:rsidP="002D6740">
      <w:pPr>
        <w:rPr>
          <w:rFonts w:ascii="Arial Narrow" w:hAnsi="Arial Narrow"/>
          <w:sz w:val="24"/>
          <w:szCs w:val="24"/>
        </w:rPr>
      </w:pPr>
      <w:r w:rsidRPr="007814B6">
        <w:rPr>
          <w:rFonts w:ascii="Arial Narrow" w:hAnsi="Arial Narrow"/>
          <w:sz w:val="24"/>
          <w:szCs w:val="24"/>
        </w:rPr>
        <w:t xml:space="preserve">Deirdre Brennan (left) and Marlena Lustik in a </w:t>
      </w:r>
      <w:r w:rsidR="0021149F">
        <w:rPr>
          <w:rFonts w:ascii="Arial Narrow" w:hAnsi="Arial Narrow"/>
          <w:sz w:val="24"/>
          <w:szCs w:val="24"/>
        </w:rPr>
        <w:t xml:space="preserve">scene </w:t>
      </w:r>
      <w:r w:rsidRPr="007814B6">
        <w:rPr>
          <w:rFonts w:ascii="Arial Narrow" w:hAnsi="Arial Narrow"/>
          <w:sz w:val="24"/>
          <w:szCs w:val="24"/>
        </w:rPr>
        <w:t>from</w:t>
      </w:r>
      <w:r>
        <w:rPr>
          <w:rFonts w:ascii="Arial Narrow" w:hAnsi="Arial Narrow"/>
          <w:sz w:val="24"/>
          <w:szCs w:val="24"/>
        </w:rPr>
        <w:br/>
      </w:r>
      <w:r w:rsidRPr="007814B6">
        <w:rPr>
          <w:rFonts w:ascii="Arial Narrow" w:hAnsi="Arial Narrow"/>
          <w:i/>
          <w:iCs/>
          <w:sz w:val="24"/>
          <w:szCs w:val="24"/>
        </w:rPr>
        <w:t xml:space="preserve">Mountain of Things </w:t>
      </w:r>
      <w:r w:rsidRPr="007814B6">
        <w:rPr>
          <w:rFonts w:ascii="Arial Narrow" w:hAnsi="Arial Narrow"/>
          <w:sz w:val="24"/>
          <w:szCs w:val="24"/>
        </w:rPr>
        <w:t>during the 2023</w:t>
      </w:r>
      <w:r w:rsidRPr="007814B6">
        <w:rPr>
          <w:rFonts w:ascii="Arial Narrow" w:hAnsi="Arial Narrow"/>
          <w:i/>
          <w:iCs/>
          <w:sz w:val="24"/>
          <w:szCs w:val="24"/>
        </w:rPr>
        <w:t xml:space="preserve"> </w:t>
      </w:r>
      <w:r w:rsidRPr="007814B6">
        <w:rPr>
          <w:rFonts w:ascii="Arial Narrow" w:hAnsi="Arial Narrow"/>
          <w:sz w:val="24"/>
          <w:szCs w:val="24"/>
        </w:rPr>
        <w:t xml:space="preserve">National Playwrights </w:t>
      </w:r>
      <w:r>
        <w:rPr>
          <w:rFonts w:ascii="Arial Narrow" w:hAnsi="Arial Narrow"/>
          <w:sz w:val="24"/>
          <w:szCs w:val="24"/>
        </w:rPr>
        <w:br/>
      </w:r>
      <w:r w:rsidRPr="007814B6">
        <w:rPr>
          <w:rFonts w:ascii="Arial Narrow" w:hAnsi="Arial Narrow"/>
          <w:sz w:val="24"/>
          <w:szCs w:val="24"/>
        </w:rPr>
        <w:t>Symposium at Cape May Stage.</w:t>
      </w:r>
    </w:p>
    <w:p w14:paraId="04A15456" w14:textId="44DF11D0" w:rsidR="00D36C44" w:rsidRPr="004E0DA5" w:rsidRDefault="00E42F36" w:rsidP="00935115">
      <w:pPr>
        <w:rPr>
          <w:rFonts w:ascii="Arial Narrow" w:hAnsi="Arial Narrow"/>
          <w:b/>
          <w:bCs/>
          <w:i/>
          <w:iCs/>
          <w:sz w:val="28"/>
          <w:szCs w:val="28"/>
        </w:rPr>
      </w:pPr>
      <w:r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lastRenderedPageBreak/>
        <w:t>The Waiting Room</w:t>
      </w:r>
      <w:r w:rsidR="00F81273">
        <w:rPr>
          <w:rFonts w:ascii="Arial Narrow" w:hAnsi="Arial Narrow"/>
          <w:b/>
          <w:bCs/>
          <w:i/>
          <w:iCs/>
          <w:sz w:val="28"/>
          <w:szCs w:val="28"/>
        </w:rPr>
        <w:t xml:space="preserve"> / Production</w:t>
      </w:r>
      <w:r w:rsidR="00D36C44">
        <w:rPr>
          <w:rFonts w:ascii="Arial Narrow" w:hAnsi="Arial Narrow"/>
          <w:i/>
          <w:iCs/>
          <w:sz w:val="28"/>
          <w:szCs w:val="28"/>
        </w:rPr>
        <w:br/>
      </w:r>
      <w:r w:rsidRPr="00D36C44">
        <w:rPr>
          <w:rFonts w:ascii="Arial Narrow" w:hAnsi="Arial Narrow"/>
          <w:b/>
          <w:bCs/>
          <w:sz w:val="28"/>
          <w:szCs w:val="28"/>
        </w:rPr>
        <w:t>Minnesota High School League One-Act Play Competition</w:t>
      </w:r>
      <w:r w:rsidR="005E2B3E">
        <w:rPr>
          <w:rFonts w:ascii="Arial Narrow" w:hAnsi="Arial Narrow"/>
          <w:b/>
          <w:bCs/>
          <w:sz w:val="28"/>
          <w:szCs w:val="28"/>
        </w:rPr>
        <w:br/>
      </w:r>
      <w:r w:rsidR="005E2B3E" w:rsidRPr="005E2B3E">
        <w:rPr>
          <w:rFonts w:ascii="Arial Narrow" w:hAnsi="Arial Narrow"/>
          <w:sz w:val="28"/>
          <w:szCs w:val="28"/>
        </w:rPr>
        <w:t>Two Harbors, Minnesota</w:t>
      </w:r>
      <w:r w:rsidR="00D36C44">
        <w:rPr>
          <w:rFonts w:ascii="Arial Narrow" w:hAnsi="Arial Narrow"/>
          <w:sz w:val="28"/>
          <w:szCs w:val="28"/>
        </w:rPr>
        <w:br/>
        <w:t>Student cast discusses the play</w:t>
      </w:r>
      <w:r w:rsidR="005E2B3E">
        <w:rPr>
          <w:rFonts w:ascii="Arial Narrow" w:hAnsi="Arial Narrow"/>
          <w:sz w:val="28"/>
          <w:szCs w:val="28"/>
        </w:rPr>
        <w:t xml:space="preserve"> with WTIP Community Radio</w:t>
      </w:r>
      <w:r w:rsidR="00D36C44">
        <w:rPr>
          <w:rFonts w:ascii="Arial Narrow" w:hAnsi="Arial Narrow"/>
          <w:sz w:val="28"/>
          <w:szCs w:val="28"/>
        </w:rPr>
        <w:t>:</w:t>
      </w:r>
      <w:r w:rsidR="00D36C44">
        <w:rPr>
          <w:rFonts w:ascii="Arial Narrow" w:hAnsi="Arial Narrow"/>
          <w:sz w:val="28"/>
          <w:szCs w:val="28"/>
        </w:rPr>
        <w:br/>
      </w:r>
      <w:r w:rsidR="00D36C44" w:rsidRPr="00D36C44">
        <w:rPr>
          <w:rFonts w:ascii="Arial Narrow" w:hAnsi="Arial Narrow"/>
          <w:i/>
          <w:iCs/>
          <w:sz w:val="28"/>
          <w:szCs w:val="28"/>
        </w:rPr>
        <w:t>https://wtip.org/high-school-one-act-play-the-waiting-room-open-to-public-on-february-2/</w:t>
      </w:r>
    </w:p>
    <w:p w14:paraId="71600603" w14:textId="43A6E05E" w:rsidR="003C71A3" w:rsidRPr="00E17C44" w:rsidRDefault="00F97C94" w:rsidP="00E42F36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br/>
      </w:r>
      <w:r w:rsidR="002F0FEA"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The Waiting Room</w:t>
      </w:r>
      <w:r w:rsidR="00F81273">
        <w:rPr>
          <w:rFonts w:ascii="Arial Narrow" w:hAnsi="Arial Narrow"/>
          <w:b/>
          <w:bCs/>
          <w:i/>
          <w:iCs/>
          <w:sz w:val="28"/>
          <w:szCs w:val="28"/>
        </w:rPr>
        <w:t xml:space="preserve"> / Reading</w:t>
      </w:r>
      <w:r w:rsidR="002F0FEA">
        <w:rPr>
          <w:rFonts w:ascii="Arial Narrow" w:hAnsi="Arial Narrow"/>
          <w:b/>
          <w:bCs/>
          <w:sz w:val="28"/>
          <w:szCs w:val="28"/>
        </w:rPr>
        <w:br/>
      </w:r>
      <w:r w:rsidR="002F0FEA" w:rsidRPr="00D36C44">
        <w:rPr>
          <w:rFonts w:ascii="Arial Narrow" w:hAnsi="Arial Narrow"/>
          <w:b/>
          <w:bCs/>
          <w:sz w:val="28"/>
          <w:szCs w:val="28"/>
        </w:rPr>
        <w:t>Zoom Reading Series</w:t>
      </w:r>
      <w:r w:rsidR="002F0FEA">
        <w:rPr>
          <w:rFonts w:ascii="Arial Narrow" w:hAnsi="Arial Narrow"/>
          <w:b/>
          <w:bCs/>
          <w:sz w:val="28"/>
          <w:szCs w:val="28"/>
        </w:rPr>
        <w:br/>
      </w:r>
      <w:r w:rsidR="002F0FEA" w:rsidRPr="00E17C44">
        <w:rPr>
          <w:rFonts w:ascii="Arial Narrow" w:hAnsi="Arial Narrow"/>
          <w:sz w:val="28"/>
          <w:szCs w:val="28"/>
        </w:rPr>
        <w:t>The Playwrights Group</w:t>
      </w:r>
      <w:r w:rsidR="002F0FEA" w:rsidRPr="00E17C44">
        <w:rPr>
          <w:rFonts w:ascii="Arial Narrow" w:hAnsi="Arial Narrow"/>
          <w:sz w:val="28"/>
          <w:szCs w:val="28"/>
        </w:rPr>
        <w:br/>
      </w:r>
      <w:r w:rsidR="00B76E36">
        <w:rPr>
          <w:rFonts w:ascii="Arial Narrow" w:hAnsi="Arial Narrow"/>
          <w:sz w:val="28"/>
          <w:szCs w:val="28"/>
        </w:rPr>
        <w:br/>
      </w:r>
      <w:r w:rsidR="00B65835" w:rsidRPr="004B5548">
        <w:rPr>
          <w:noProof/>
          <w:vertAlign w:val="subscript"/>
        </w:rPr>
        <w:drawing>
          <wp:inline distT="0" distB="0" distL="0" distR="0" wp14:anchorId="30A72E01" wp14:editId="6BC7A930">
            <wp:extent cx="3019425" cy="2012303"/>
            <wp:effectExtent l="0" t="0" r="0" b="762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39" cy="20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DF46" w14:textId="72A3EBB1" w:rsidR="009F371C" w:rsidRPr="00F97C94" w:rsidRDefault="009F371C" w:rsidP="00F97C94">
      <w:pPr>
        <w:rPr>
          <w:rFonts w:ascii="Arial Narrow" w:hAnsi="Arial Narrow"/>
          <w:b/>
          <w:bCs/>
          <w:color w:val="0070C0"/>
          <w:sz w:val="28"/>
          <w:szCs w:val="28"/>
          <w:u w:val="single"/>
        </w:rPr>
      </w:pPr>
      <w:r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455F5E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2022</w:t>
      </w:r>
      <w:r w:rsidR="005C0300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455F5E"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Grind City</w:t>
      </w:r>
      <w:r w:rsidR="00455F5E" w:rsidRPr="00C919F6">
        <w:rPr>
          <w:rFonts w:ascii="Arial Narrow" w:hAnsi="Arial Narrow"/>
          <w:b/>
          <w:bCs/>
          <w:i/>
          <w:iCs/>
          <w:sz w:val="28"/>
          <w:szCs w:val="28"/>
        </w:rPr>
        <w:t xml:space="preserve"> / Honorable Mention</w:t>
      </w:r>
      <w:r w:rsidR="00455F5E" w:rsidRPr="00C919F6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455F5E" w:rsidRPr="00C919F6">
        <w:rPr>
          <w:rFonts w:ascii="Arial Narrow" w:hAnsi="Arial Narrow"/>
          <w:b/>
          <w:bCs/>
          <w:sz w:val="28"/>
          <w:szCs w:val="28"/>
        </w:rPr>
        <w:t>New Works of Merit</w:t>
      </w:r>
      <w:r w:rsidR="00264571" w:rsidRPr="00C919F6">
        <w:rPr>
          <w:rFonts w:ascii="Arial Narrow" w:hAnsi="Arial Narrow"/>
          <w:b/>
          <w:bCs/>
          <w:sz w:val="28"/>
          <w:szCs w:val="28"/>
        </w:rPr>
        <w:t xml:space="preserve"> Playwriting Contest</w:t>
      </w:r>
      <w:r w:rsidR="005D76D2">
        <w:rPr>
          <w:rFonts w:ascii="Arial Narrow" w:hAnsi="Arial Narrow"/>
          <w:b/>
          <w:bCs/>
          <w:sz w:val="28"/>
          <w:szCs w:val="28"/>
        </w:rPr>
        <w:br/>
      </w:r>
      <w:r w:rsidR="005D76D2" w:rsidRPr="005D76D2">
        <w:rPr>
          <w:rFonts w:ascii="Arial Narrow" w:hAnsi="Arial Narrow"/>
          <w:sz w:val="28"/>
          <w:szCs w:val="28"/>
        </w:rPr>
        <w:t>New York</w:t>
      </w:r>
      <w:r w:rsidR="00EB1759">
        <w:rPr>
          <w:rFonts w:ascii="Arial Narrow" w:hAnsi="Arial Narrow"/>
          <w:sz w:val="28"/>
          <w:szCs w:val="28"/>
        </w:rPr>
        <w:t>, N.Y.</w:t>
      </w:r>
      <w:r w:rsidR="00DD58C6">
        <w:rPr>
          <w:rFonts w:ascii="Arial Narrow" w:hAnsi="Arial Narrow"/>
          <w:sz w:val="28"/>
          <w:szCs w:val="28"/>
        </w:rPr>
        <w:br/>
      </w:r>
      <w:r w:rsidR="00DD58C6">
        <w:rPr>
          <w:rFonts w:ascii="Arial Narrow" w:hAnsi="Arial Narrow"/>
          <w:sz w:val="28"/>
          <w:szCs w:val="28"/>
        </w:rPr>
        <w:br/>
      </w:r>
      <w:r w:rsidR="00455F5E" w:rsidRPr="00F97C94">
        <w:rPr>
          <w:rFonts w:ascii="Arial Narrow" w:hAnsi="Arial Narrow"/>
          <w:b/>
          <w:bCs/>
          <w:i/>
          <w:iCs/>
          <w:color w:val="0070C0"/>
          <w:sz w:val="28"/>
          <w:szCs w:val="28"/>
        </w:rPr>
        <w:t>2021</w:t>
      </w:r>
      <w:r w:rsidR="005C0300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455F5E"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Spaghetti Western</w:t>
      </w:r>
      <w:r w:rsidR="00455F5E" w:rsidRPr="00C919F6">
        <w:rPr>
          <w:rFonts w:ascii="Arial Narrow" w:hAnsi="Arial Narrow"/>
          <w:b/>
          <w:bCs/>
          <w:i/>
          <w:iCs/>
          <w:sz w:val="28"/>
          <w:szCs w:val="28"/>
        </w:rPr>
        <w:t xml:space="preserve"> / Semifinalist</w:t>
      </w:r>
      <w:r w:rsidR="00C919F6" w:rsidRPr="00C919F6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C919F6" w:rsidRPr="00C919F6">
        <w:rPr>
          <w:rFonts w:ascii="Arial Narrow" w:hAnsi="Arial Narrow"/>
          <w:b/>
          <w:bCs/>
          <w:sz w:val="28"/>
          <w:szCs w:val="28"/>
        </w:rPr>
        <w:t>Meet the Artist Reading Series</w:t>
      </w:r>
      <w:r w:rsidR="00455F5E" w:rsidRPr="00C919F6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455F5E" w:rsidRPr="00455F5E">
        <w:rPr>
          <w:rFonts w:ascii="Arial Narrow" w:hAnsi="Arial Narrow"/>
          <w:sz w:val="28"/>
          <w:szCs w:val="28"/>
        </w:rPr>
        <w:t>Dreamcatcher Rep</w:t>
      </w:r>
      <w:r w:rsidR="00455F5E">
        <w:rPr>
          <w:rFonts w:ascii="Arial Narrow" w:hAnsi="Arial Narrow"/>
          <w:sz w:val="28"/>
          <w:szCs w:val="28"/>
        </w:rPr>
        <w:t>ertory Theatre</w:t>
      </w:r>
      <w:r w:rsidR="005C0300">
        <w:rPr>
          <w:rFonts w:ascii="Arial Narrow" w:hAnsi="Arial Narrow"/>
          <w:sz w:val="28"/>
          <w:szCs w:val="28"/>
        </w:rPr>
        <w:br/>
        <w:t>Summit, N.J.</w:t>
      </w:r>
      <w:r w:rsidR="00920240">
        <w:rPr>
          <w:rFonts w:ascii="Arial Narrow" w:hAnsi="Arial Narrow"/>
          <w:sz w:val="28"/>
          <w:szCs w:val="28"/>
        </w:rPr>
        <w:br/>
      </w:r>
      <w:r w:rsidR="00145CA4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455F5E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2019</w:t>
      </w:r>
      <w:r w:rsidR="005C0300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455F5E"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The Waiting Room</w:t>
      </w:r>
      <w:r w:rsidR="00455F5E" w:rsidRPr="00C919F6">
        <w:rPr>
          <w:rFonts w:ascii="Arial Narrow" w:hAnsi="Arial Narrow"/>
          <w:b/>
          <w:bCs/>
          <w:i/>
          <w:iCs/>
          <w:sz w:val="28"/>
          <w:szCs w:val="28"/>
        </w:rPr>
        <w:t xml:space="preserve"> / Short List</w:t>
      </w:r>
      <w:r w:rsidR="00455F5E" w:rsidRPr="00C919F6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455F5E" w:rsidRPr="00C919F6">
        <w:rPr>
          <w:rFonts w:ascii="Arial Narrow" w:hAnsi="Arial Narrow"/>
          <w:b/>
          <w:bCs/>
          <w:sz w:val="28"/>
          <w:szCs w:val="28"/>
        </w:rPr>
        <w:t>Gaslight Baker Theatre One-Act Play Contest</w:t>
      </w:r>
      <w:r w:rsidR="00F63E58">
        <w:rPr>
          <w:rFonts w:ascii="Arial Narrow" w:hAnsi="Arial Narrow"/>
          <w:b/>
          <w:bCs/>
          <w:sz w:val="28"/>
          <w:szCs w:val="28"/>
        </w:rPr>
        <w:br/>
      </w:r>
      <w:r w:rsidR="00F63E58" w:rsidRPr="00F63E58">
        <w:rPr>
          <w:rFonts w:ascii="Arial Narrow" w:hAnsi="Arial Narrow"/>
          <w:sz w:val="28"/>
          <w:szCs w:val="28"/>
        </w:rPr>
        <w:t>Lockhart, Texas</w:t>
      </w:r>
      <w:r w:rsidR="00DD58C6">
        <w:rPr>
          <w:rFonts w:ascii="Arial Narrow" w:hAnsi="Arial Narrow"/>
          <w:sz w:val="28"/>
          <w:szCs w:val="28"/>
        </w:rPr>
        <w:br/>
      </w:r>
    </w:p>
    <w:p w14:paraId="0DA76ED5" w14:textId="33A363CB" w:rsidR="001F112A" w:rsidRPr="00F63E58" w:rsidRDefault="001F112A" w:rsidP="00DD58C6">
      <w:pPr>
        <w:rPr>
          <w:rFonts w:ascii="Arial Narrow" w:hAnsi="Arial Narrow"/>
          <w:sz w:val="28"/>
          <w:szCs w:val="28"/>
        </w:rPr>
      </w:pPr>
      <w:r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lastRenderedPageBreak/>
        <w:t>2018</w:t>
      </w:r>
      <w:r w:rsidR="00F63E58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The New Normal Trilogy</w:t>
      </w:r>
      <w:r w:rsidRPr="00C919F6">
        <w:rPr>
          <w:rFonts w:ascii="Arial Narrow" w:hAnsi="Arial Narrow"/>
          <w:b/>
          <w:bCs/>
          <w:i/>
          <w:iCs/>
          <w:sz w:val="28"/>
          <w:szCs w:val="28"/>
        </w:rPr>
        <w:t xml:space="preserve"> / Semifinalist pool</w:t>
      </w:r>
      <w:r w:rsidRPr="00C919F6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Pr="00C919F6">
        <w:rPr>
          <w:rFonts w:ascii="Arial Narrow" w:hAnsi="Arial Narrow"/>
          <w:b/>
          <w:bCs/>
          <w:sz w:val="28"/>
          <w:szCs w:val="28"/>
        </w:rPr>
        <w:t>Play Penn Conference</w:t>
      </w:r>
      <w:r w:rsidR="00F63E58">
        <w:rPr>
          <w:rFonts w:ascii="Arial Narrow" w:hAnsi="Arial Narrow"/>
          <w:b/>
          <w:bCs/>
          <w:sz w:val="28"/>
          <w:szCs w:val="28"/>
        </w:rPr>
        <w:br/>
      </w:r>
      <w:r w:rsidRPr="00F63E58">
        <w:rPr>
          <w:rFonts w:ascii="Arial Narrow" w:hAnsi="Arial Narrow"/>
          <w:sz w:val="28"/>
          <w:szCs w:val="28"/>
        </w:rPr>
        <w:t>Philadelphia</w:t>
      </w:r>
      <w:r w:rsidR="00EB1759">
        <w:rPr>
          <w:rFonts w:ascii="Arial Narrow" w:hAnsi="Arial Narrow"/>
          <w:sz w:val="28"/>
          <w:szCs w:val="28"/>
        </w:rPr>
        <w:t>, Pa.</w:t>
      </w:r>
    </w:p>
    <w:p w14:paraId="1742A58C" w14:textId="0922BA6F" w:rsidR="001F112A" w:rsidRDefault="001F112A" w:rsidP="00DD58C6">
      <w:pPr>
        <w:rPr>
          <w:rFonts w:ascii="Arial Narrow" w:hAnsi="Arial Narrow"/>
          <w:sz w:val="28"/>
          <w:szCs w:val="28"/>
        </w:rPr>
      </w:pPr>
      <w:r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Oasis Café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t xml:space="preserve"> / </w:t>
      </w:r>
      <w:r w:rsidR="00621903">
        <w:rPr>
          <w:rFonts w:ascii="Arial Narrow" w:hAnsi="Arial Narrow"/>
          <w:b/>
          <w:bCs/>
          <w:i/>
          <w:iCs/>
          <w:sz w:val="28"/>
          <w:szCs w:val="28"/>
        </w:rPr>
        <w:t>Finalist</w:t>
      </w:r>
      <w:r w:rsidRPr="00C1328A">
        <w:rPr>
          <w:rFonts w:ascii="Arial Narrow" w:hAnsi="Arial Narrow"/>
          <w:b/>
          <w:bCs/>
          <w:sz w:val="28"/>
          <w:szCs w:val="28"/>
        </w:rPr>
        <w:br/>
        <w:t>Tennessee Williams One-Act Play Contest</w:t>
      </w:r>
      <w:r w:rsidRPr="00C1328A">
        <w:rPr>
          <w:rFonts w:ascii="Arial Narrow" w:hAnsi="Arial Narrow"/>
          <w:b/>
          <w:bCs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>New Orleans</w:t>
      </w:r>
      <w:r w:rsidR="0044727A">
        <w:rPr>
          <w:rFonts w:ascii="Arial Narrow" w:hAnsi="Arial Narrow"/>
          <w:sz w:val="28"/>
          <w:szCs w:val="28"/>
        </w:rPr>
        <w:t>, La.</w:t>
      </w:r>
      <w:r w:rsidR="00DD58C6">
        <w:rPr>
          <w:rFonts w:ascii="Arial Narrow" w:hAnsi="Arial Narrow"/>
          <w:sz w:val="28"/>
          <w:szCs w:val="28"/>
        </w:rPr>
        <w:br/>
      </w:r>
      <w:r w:rsidR="00DD58C6">
        <w:rPr>
          <w:rFonts w:ascii="Arial Narrow" w:hAnsi="Arial Narrow"/>
          <w:sz w:val="28"/>
          <w:szCs w:val="28"/>
        </w:rPr>
        <w:br/>
      </w:r>
      <w:r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2017</w:t>
      </w:r>
      <w:r w:rsidR="00F63E58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The New Normal Trilogy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t xml:space="preserve"> / Semifinalist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Pr="00C1328A">
        <w:rPr>
          <w:rFonts w:ascii="Arial Narrow" w:hAnsi="Arial Narrow"/>
          <w:b/>
          <w:bCs/>
          <w:sz w:val="28"/>
          <w:szCs w:val="28"/>
        </w:rPr>
        <w:t>The O’Neill Playwrights Conference</w:t>
      </w:r>
      <w:r w:rsidR="0044727A">
        <w:rPr>
          <w:rFonts w:ascii="Arial Narrow" w:hAnsi="Arial Narrow"/>
          <w:b/>
          <w:bCs/>
          <w:sz w:val="28"/>
          <w:szCs w:val="28"/>
        </w:rPr>
        <w:br/>
      </w:r>
      <w:r w:rsidR="0044727A" w:rsidRPr="0044727A">
        <w:rPr>
          <w:rFonts w:ascii="Arial Narrow" w:hAnsi="Arial Narrow"/>
          <w:sz w:val="28"/>
          <w:szCs w:val="28"/>
        </w:rPr>
        <w:t>Waterford, Ct.</w:t>
      </w:r>
    </w:p>
    <w:p w14:paraId="5299910B" w14:textId="1D45145A" w:rsidR="001F112A" w:rsidRDefault="001F112A" w:rsidP="00455F5E">
      <w:pPr>
        <w:rPr>
          <w:rFonts w:ascii="Arial Narrow" w:hAnsi="Arial Narrow"/>
          <w:sz w:val="28"/>
          <w:szCs w:val="28"/>
        </w:rPr>
      </w:pPr>
      <w:r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Grind City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t xml:space="preserve"> / First Place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Pr="00C1328A">
        <w:rPr>
          <w:rFonts w:ascii="Arial Narrow" w:hAnsi="Arial Narrow"/>
          <w:b/>
          <w:bCs/>
          <w:sz w:val="28"/>
          <w:szCs w:val="28"/>
        </w:rPr>
        <w:t>The Dubuque Fine Arts One-Act Play Writing Contest</w:t>
      </w:r>
      <w:r w:rsidR="0044727A">
        <w:rPr>
          <w:rFonts w:ascii="Arial Narrow" w:hAnsi="Arial Narrow"/>
          <w:b/>
          <w:bCs/>
          <w:sz w:val="28"/>
          <w:szCs w:val="28"/>
        </w:rPr>
        <w:br/>
      </w:r>
      <w:r w:rsidR="0044727A" w:rsidRPr="0044727A">
        <w:rPr>
          <w:rFonts w:ascii="Arial Narrow" w:hAnsi="Arial Narrow"/>
          <w:sz w:val="28"/>
          <w:szCs w:val="28"/>
        </w:rPr>
        <w:t>Dubuque, Iowa</w:t>
      </w:r>
    </w:p>
    <w:p w14:paraId="71D77C99" w14:textId="47B223F1" w:rsidR="00C82D3B" w:rsidRDefault="00C82D3B" w:rsidP="00455F5E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7EC7E2C" wp14:editId="62351561">
            <wp:extent cx="3457575" cy="3296288"/>
            <wp:effectExtent l="0" t="0" r="0" b="0"/>
            <wp:docPr id="2929889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29" cy="33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24E81" w14:textId="072671A2" w:rsidR="004814CE" w:rsidRPr="00BD6DC0" w:rsidRDefault="00C82D3B" w:rsidP="00BD6DC0">
      <w:pPr>
        <w:rPr>
          <w:rFonts w:ascii="Arial Narrow" w:hAnsi="Arial Narrow"/>
          <w:i/>
          <w:iCs/>
          <w:sz w:val="24"/>
          <w:szCs w:val="24"/>
        </w:rPr>
      </w:pPr>
      <w:r w:rsidRPr="004814CE">
        <w:rPr>
          <w:rFonts w:ascii="Arial Narrow" w:hAnsi="Arial Narrow"/>
          <w:i/>
          <w:iCs/>
          <w:sz w:val="24"/>
          <w:szCs w:val="24"/>
        </w:rPr>
        <w:t>The cast o</w:t>
      </w:r>
      <w:r w:rsidR="0079498F" w:rsidRPr="004814CE">
        <w:rPr>
          <w:rFonts w:ascii="Arial Narrow" w:hAnsi="Arial Narrow"/>
          <w:i/>
          <w:iCs/>
          <w:sz w:val="24"/>
          <w:szCs w:val="24"/>
        </w:rPr>
        <w:t xml:space="preserve">f </w:t>
      </w:r>
      <w:r w:rsidR="004814CE">
        <w:rPr>
          <w:rFonts w:ascii="Arial Narrow" w:hAnsi="Arial Narrow"/>
          <w:i/>
          <w:iCs/>
          <w:sz w:val="24"/>
          <w:szCs w:val="24"/>
        </w:rPr>
        <w:t>“</w:t>
      </w:r>
      <w:r w:rsidR="0079498F" w:rsidRPr="004814CE">
        <w:rPr>
          <w:rFonts w:ascii="Arial Narrow" w:hAnsi="Arial Narrow"/>
          <w:i/>
          <w:iCs/>
          <w:sz w:val="24"/>
          <w:szCs w:val="24"/>
        </w:rPr>
        <w:t>Grind City</w:t>
      </w:r>
      <w:r w:rsidR="004814CE">
        <w:rPr>
          <w:rFonts w:ascii="Arial Narrow" w:hAnsi="Arial Narrow"/>
          <w:i/>
          <w:iCs/>
          <w:sz w:val="24"/>
          <w:szCs w:val="24"/>
        </w:rPr>
        <w:t>”</w:t>
      </w:r>
      <w:r w:rsidR="0079498F" w:rsidRPr="004814CE">
        <w:rPr>
          <w:rFonts w:ascii="Arial Narrow" w:hAnsi="Arial Narrow"/>
          <w:i/>
          <w:iCs/>
          <w:sz w:val="24"/>
          <w:szCs w:val="24"/>
        </w:rPr>
        <w:t xml:space="preserve"> </w:t>
      </w:r>
      <w:r w:rsidR="00B617FC" w:rsidRPr="004814CE">
        <w:rPr>
          <w:rFonts w:ascii="Arial Narrow" w:hAnsi="Arial Narrow"/>
          <w:i/>
          <w:iCs/>
          <w:sz w:val="24"/>
          <w:szCs w:val="24"/>
        </w:rPr>
        <w:t>and other</w:t>
      </w:r>
      <w:r w:rsidR="006C1458" w:rsidRPr="004814CE">
        <w:rPr>
          <w:rFonts w:ascii="Arial Narrow" w:hAnsi="Arial Narrow"/>
          <w:i/>
          <w:iCs/>
          <w:sz w:val="24"/>
          <w:szCs w:val="24"/>
        </w:rPr>
        <w:t xml:space="preserve"> artists at the Dubuque</w:t>
      </w:r>
      <w:r w:rsidR="004814CE" w:rsidRPr="004814CE">
        <w:rPr>
          <w:rFonts w:ascii="Arial Narrow" w:hAnsi="Arial Narrow"/>
          <w:i/>
          <w:iCs/>
          <w:sz w:val="24"/>
          <w:szCs w:val="24"/>
        </w:rPr>
        <w:t xml:space="preserve"> </w:t>
      </w:r>
      <w:r w:rsidR="00BD6DC0">
        <w:rPr>
          <w:rFonts w:ascii="Arial Narrow" w:hAnsi="Arial Narrow"/>
          <w:i/>
          <w:iCs/>
          <w:sz w:val="24"/>
          <w:szCs w:val="24"/>
        </w:rPr>
        <w:br/>
      </w:r>
      <w:r w:rsidR="004814CE" w:rsidRPr="004814CE">
        <w:rPr>
          <w:rFonts w:ascii="Arial Narrow" w:hAnsi="Arial Narrow"/>
          <w:i/>
          <w:iCs/>
          <w:sz w:val="24"/>
          <w:szCs w:val="24"/>
        </w:rPr>
        <w:t>Fine Arts Festival.</w:t>
      </w:r>
    </w:p>
    <w:p w14:paraId="26B68563" w14:textId="35214C9C" w:rsidR="008313B9" w:rsidRDefault="00264571" w:rsidP="001E73AF">
      <w:pPr>
        <w:rPr>
          <w:rFonts w:ascii="Arial Narrow" w:hAnsi="Arial Narrow"/>
          <w:b/>
          <w:bCs/>
          <w:color w:val="0070C0"/>
          <w:sz w:val="28"/>
          <w:szCs w:val="28"/>
        </w:rPr>
      </w:pPr>
      <w:r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Grind City</w:t>
      </w:r>
      <w:r w:rsidR="001F112A" w:rsidRPr="00C1328A">
        <w:rPr>
          <w:rFonts w:ascii="Arial Narrow" w:hAnsi="Arial Narrow"/>
          <w:b/>
          <w:bCs/>
          <w:i/>
          <w:iCs/>
          <w:sz w:val="28"/>
          <w:szCs w:val="28"/>
        </w:rPr>
        <w:t xml:space="preserve"> / 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t>Finalist</w:t>
      </w:r>
      <w:r w:rsidR="001F112A" w:rsidRPr="00C1328A">
        <w:rPr>
          <w:rFonts w:ascii="Arial Narrow" w:hAnsi="Arial Narrow"/>
          <w:b/>
          <w:bCs/>
          <w:sz w:val="28"/>
          <w:szCs w:val="28"/>
        </w:rPr>
        <w:br/>
        <w:t>Tennessee Williams One-Act Play Contest</w:t>
      </w:r>
      <w:r w:rsidR="001F112A">
        <w:rPr>
          <w:rFonts w:ascii="Arial Narrow" w:hAnsi="Arial Narrow"/>
          <w:sz w:val="28"/>
          <w:szCs w:val="28"/>
        </w:rPr>
        <w:br/>
        <w:t>New Orleans</w:t>
      </w:r>
      <w:r w:rsidR="0044727A">
        <w:rPr>
          <w:rFonts w:ascii="Arial Narrow" w:hAnsi="Arial Narrow"/>
          <w:sz w:val="28"/>
          <w:szCs w:val="28"/>
        </w:rPr>
        <w:t>, La.</w:t>
      </w:r>
      <w:r w:rsidR="001E73AF">
        <w:rPr>
          <w:rFonts w:ascii="Arial Narrow" w:hAnsi="Arial Narrow"/>
          <w:sz w:val="28"/>
          <w:szCs w:val="28"/>
        </w:rPr>
        <w:br/>
      </w:r>
      <w:r w:rsidR="008313B9">
        <w:rPr>
          <w:rFonts w:ascii="Arial Narrow" w:hAnsi="Arial Narrow"/>
          <w:sz w:val="28"/>
          <w:szCs w:val="28"/>
        </w:rPr>
        <w:lastRenderedPageBreak/>
        <w:br/>
      </w:r>
      <w:r w:rsidR="001F112A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2013</w:t>
      </w:r>
      <w:r w:rsidR="0044727A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1F112A"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Lou’s 24/7</w:t>
      </w:r>
      <w:r w:rsidR="001F112A" w:rsidRPr="00C1328A">
        <w:rPr>
          <w:rFonts w:ascii="Arial Narrow" w:hAnsi="Arial Narrow"/>
          <w:b/>
          <w:bCs/>
          <w:i/>
          <w:iCs/>
          <w:sz w:val="28"/>
          <w:szCs w:val="28"/>
        </w:rPr>
        <w:t xml:space="preserve"> / Finalist</w:t>
      </w:r>
      <w:r w:rsidR="001F112A" w:rsidRPr="00C1328A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1F112A" w:rsidRPr="00C1328A">
        <w:rPr>
          <w:rFonts w:ascii="Arial Narrow" w:hAnsi="Arial Narrow"/>
          <w:b/>
          <w:bCs/>
          <w:sz w:val="28"/>
          <w:szCs w:val="28"/>
        </w:rPr>
        <w:t>Ethical Society One-Act Play Contest</w:t>
      </w:r>
      <w:r w:rsidR="00C1328A">
        <w:rPr>
          <w:rFonts w:ascii="Arial Narrow" w:hAnsi="Arial Narrow"/>
          <w:b/>
          <w:bCs/>
          <w:sz w:val="28"/>
          <w:szCs w:val="28"/>
        </w:rPr>
        <w:br/>
      </w:r>
      <w:r w:rsidR="00C1328A" w:rsidRPr="00C1328A">
        <w:rPr>
          <w:rFonts w:ascii="Arial Narrow" w:hAnsi="Arial Narrow"/>
          <w:sz w:val="28"/>
          <w:szCs w:val="28"/>
        </w:rPr>
        <w:t>Rittenhouse Square</w:t>
      </w:r>
      <w:r w:rsidR="004814CE">
        <w:rPr>
          <w:rFonts w:ascii="Arial Narrow" w:hAnsi="Arial Narrow"/>
          <w:sz w:val="28"/>
          <w:szCs w:val="28"/>
        </w:rPr>
        <w:t xml:space="preserve">, </w:t>
      </w:r>
      <w:r w:rsidR="00C1328A" w:rsidRPr="00C1328A">
        <w:rPr>
          <w:rFonts w:ascii="Arial Narrow" w:hAnsi="Arial Narrow"/>
          <w:sz w:val="28"/>
          <w:szCs w:val="28"/>
        </w:rPr>
        <w:t>Philadelphia</w:t>
      </w:r>
      <w:r w:rsidR="00EB1759">
        <w:rPr>
          <w:rFonts w:ascii="Arial Narrow" w:hAnsi="Arial Narrow"/>
          <w:sz w:val="28"/>
          <w:szCs w:val="28"/>
        </w:rPr>
        <w:t>, Pa.</w:t>
      </w:r>
      <w:r w:rsidR="00F97C94">
        <w:rPr>
          <w:rFonts w:ascii="Arial Narrow" w:hAnsi="Arial Narrow"/>
          <w:sz w:val="28"/>
          <w:szCs w:val="28"/>
        </w:rPr>
        <w:br/>
      </w:r>
    </w:p>
    <w:p w14:paraId="423E3F2C" w14:textId="441CFA2E" w:rsidR="00B62C5D" w:rsidRDefault="00BD6DC0" w:rsidP="00143781">
      <w:pPr>
        <w:rPr>
          <w:rFonts w:ascii="Arial Narrow" w:hAnsi="Arial Narrow"/>
          <w:sz w:val="28"/>
          <w:szCs w:val="28"/>
        </w:rPr>
      </w:pPr>
      <w:r w:rsidRPr="005C2B0F">
        <w:rPr>
          <w:rFonts w:ascii="Arial Narrow" w:hAnsi="Arial Narrow"/>
          <w:b/>
          <w:bCs/>
          <w:color w:val="0070C0"/>
          <w:sz w:val="28"/>
          <w:szCs w:val="28"/>
        </w:rPr>
        <w:t>2005</w:t>
      </w:r>
      <w:r>
        <w:rPr>
          <w:rFonts w:ascii="Arial Narrow" w:hAnsi="Arial Narrow"/>
          <w:b/>
          <w:bCs/>
          <w:sz w:val="28"/>
          <w:szCs w:val="28"/>
        </w:rPr>
        <w:br/>
      </w:r>
      <w:r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Lou’s 24/7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t xml:space="preserve"> / Finalist</w:t>
      </w:r>
      <w:r w:rsidR="00986018">
        <w:rPr>
          <w:rFonts w:ascii="Arial Narrow" w:hAnsi="Arial Narrow"/>
          <w:b/>
          <w:bCs/>
          <w:i/>
          <w:iCs/>
          <w:sz w:val="28"/>
          <w:szCs w:val="28"/>
        </w:rPr>
        <w:t xml:space="preserve"> - </w:t>
      </w:r>
      <w:r w:rsidR="00621903">
        <w:rPr>
          <w:rFonts w:ascii="Arial Narrow" w:hAnsi="Arial Narrow"/>
          <w:b/>
          <w:bCs/>
          <w:i/>
          <w:iCs/>
          <w:sz w:val="28"/>
          <w:szCs w:val="28"/>
        </w:rPr>
        <w:t>Production</w:t>
      </w:r>
      <w:r>
        <w:rPr>
          <w:rFonts w:ascii="Arial Narrow" w:hAnsi="Arial Narrow"/>
          <w:b/>
          <w:bCs/>
          <w:i/>
          <w:iCs/>
          <w:sz w:val="28"/>
          <w:szCs w:val="28"/>
        </w:rPr>
        <w:br/>
      </w:r>
      <w:r>
        <w:rPr>
          <w:rFonts w:ascii="Arial Narrow" w:hAnsi="Arial Narrow"/>
          <w:b/>
          <w:bCs/>
          <w:sz w:val="28"/>
          <w:szCs w:val="28"/>
        </w:rPr>
        <w:t>The Strawberry One-Act Festival</w:t>
      </w:r>
      <w:r>
        <w:rPr>
          <w:rFonts w:ascii="Arial Narrow" w:hAnsi="Arial Narrow"/>
          <w:b/>
          <w:bCs/>
          <w:sz w:val="28"/>
          <w:szCs w:val="28"/>
        </w:rPr>
        <w:br/>
      </w:r>
      <w:r w:rsidRPr="005C2B0F">
        <w:rPr>
          <w:rFonts w:ascii="Arial Narrow" w:hAnsi="Arial Narrow"/>
          <w:sz w:val="28"/>
          <w:szCs w:val="28"/>
        </w:rPr>
        <w:t>Riant Theatre</w:t>
      </w:r>
      <w:r w:rsidR="00B62C5D">
        <w:rPr>
          <w:rFonts w:ascii="Arial Narrow" w:hAnsi="Arial Narrow"/>
          <w:sz w:val="28"/>
          <w:szCs w:val="28"/>
        </w:rPr>
        <w:t>, New York, N.Y.</w:t>
      </w:r>
    </w:p>
    <w:p w14:paraId="309C1708" w14:textId="5B9B2069" w:rsidR="00CE367B" w:rsidRPr="00F97C94" w:rsidRDefault="00BD6DC0" w:rsidP="00B23C79">
      <w:pPr>
        <w:rPr>
          <w:rFonts w:ascii="Arial Narrow" w:hAnsi="Arial Narrow"/>
          <w:sz w:val="28"/>
          <w:szCs w:val="28"/>
        </w:rPr>
      </w:pPr>
      <w:r w:rsidRPr="005C2B0F">
        <w:rPr>
          <w:rFonts w:ascii="Arial Narrow" w:hAnsi="Arial Narrow"/>
          <w:sz w:val="28"/>
          <w:szCs w:val="28"/>
        </w:rPr>
        <w:br/>
      </w:r>
      <w:r w:rsidRPr="00B62C5D">
        <w:rPr>
          <w:rFonts w:ascii="Arial Narrow" w:hAnsi="Arial Narrow"/>
          <w:b/>
          <w:bCs/>
          <w:sz w:val="28"/>
          <w:szCs w:val="28"/>
        </w:rPr>
        <w:t>.</w:t>
      </w:r>
      <w:r w:rsidR="008F5D28" w:rsidRPr="00B62C5D">
        <w:rPr>
          <w:rFonts w:ascii="Arial Narrow" w:hAnsi="Arial Narrow"/>
          <w:b/>
          <w:bCs/>
          <w:noProof/>
          <w:sz w:val="28"/>
          <w:szCs w:val="28"/>
        </w:rPr>
        <w:drawing>
          <wp:inline distT="0" distB="0" distL="0" distR="0" wp14:anchorId="06B0A155" wp14:editId="2E786B82">
            <wp:extent cx="1895475" cy="2695787"/>
            <wp:effectExtent l="0" t="0" r="0" b="9525"/>
            <wp:docPr id="13277230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35" cy="27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8"/>
          <w:szCs w:val="28"/>
        </w:rPr>
        <w:br/>
      </w:r>
      <w:r w:rsidR="00DB253D">
        <w:rPr>
          <w:rFonts w:ascii="Arial Narrow" w:hAnsi="Arial Narrow"/>
          <w:sz w:val="28"/>
          <w:szCs w:val="28"/>
        </w:rPr>
        <w:br/>
      </w:r>
      <w:r w:rsidR="00CE367B">
        <w:rPr>
          <w:rFonts w:ascii="Arial Narrow" w:hAnsi="Arial Narrow"/>
          <w:b/>
          <w:bCs/>
          <w:noProof/>
          <w:color w:val="0070C0"/>
          <w:sz w:val="28"/>
          <w:szCs w:val="28"/>
        </w:rPr>
        <w:drawing>
          <wp:inline distT="0" distB="0" distL="0" distR="0" wp14:anchorId="562A62B9" wp14:editId="5A5B5377">
            <wp:extent cx="3114675" cy="1948183"/>
            <wp:effectExtent l="0" t="0" r="0" b="0"/>
            <wp:docPr id="2037339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59" cy="19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8FC8" w14:textId="77777777" w:rsidR="00F97C94" w:rsidRPr="00573D08" w:rsidRDefault="00F97C94" w:rsidP="00F97C94">
      <w:pPr>
        <w:rPr>
          <w:rFonts w:ascii="Arial Narrow" w:hAnsi="Arial Narrow"/>
          <w:i/>
          <w:iCs/>
          <w:sz w:val="24"/>
          <w:szCs w:val="24"/>
        </w:rPr>
      </w:pPr>
      <w:r w:rsidRPr="00573D08">
        <w:rPr>
          <w:rFonts w:ascii="Arial Narrow" w:hAnsi="Arial Narrow"/>
          <w:i/>
          <w:iCs/>
          <w:sz w:val="24"/>
          <w:szCs w:val="24"/>
        </w:rPr>
        <w:t xml:space="preserve">Director Eric Jones , far left, and playwright Rosemary Parrillo, far right, with the cast of </w:t>
      </w:r>
      <w:r>
        <w:rPr>
          <w:rFonts w:ascii="Arial Narrow" w:hAnsi="Arial Narrow"/>
          <w:i/>
          <w:iCs/>
          <w:sz w:val="24"/>
          <w:szCs w:val="24"/>
        </w:rPr>
        <w:br/>
      </w:r>
      <w:r w:rsidRPr="00573D08">
        <w:rPr>
          <w:rFonts w:ascii="Arial Narrow" w:hAnsi="Arial Narrow"/>
          <w:i/>
          <w:iCs/>
          <w:sz w:val="24"/>
          <w:szCs w:val="24"/>
        </w:rPr>
        <w:t>“Lou’s 24/7” at the Strawberry One Act Festiva</w:t>
      </w:r>
      <w:r>
        <w:rPr>
          <w:rFonts w:ascii="Arial Narrow" w:hAnsi="Arial Narrow"/>
          <w:i/>
          <w:iCs/>
          <w:sz w:val="24"/>
          <w:szCs w:val="24"/>
        </w:rPr>
        <w:t>l</w:t>
      </w:r>
      <w:r w:rsidRPr="00573D08">
        <w:rPr>
          <w:rFonts w:ascii="Arial Narrow" w:hAnsi="Arial Narrow"/>
          <w:i/>
          <w:iCs/>
          <w:sz w:val="24"/>
          <w:szCs w:val="24"/>
        </w:rPr>
        <w:t xml:space="preserve"> at the Riant Theatre in Manhattan. Cast,</w:t>
      </w:r>
      <w:r>
        <w:rPr>
          <w:rFonts w:ascii="Arial Narrow" w:hAnsi="Arial Narrow"/>
          <w:i/>
          <w:iCs/>
          <w:sz w:val="24"/>
          <w:szCs w:val="24"/>
        </w:rPr>
        <w:br/>
      </w:r>
      <w:r w:rsidRPr="00573D08">
        <w:rPr>
          <w:rFonts w:ascii="Arial Narrow" w:hAnsi="Arial Narrow"/>
          <w:i/>
          <w:iCs/>
          <w:sz w:val="24"/>
          <w:szCs w:val="24"/>
        </w:rPr>
        <w:t>left to right, is Shannon Conley (Foxy), Carolyn Morris (Bunny) and Michael De Nola (Man).</w:t>
      </w:r>
    </w:p>
    <w:p w14:paraId="7CB02397" w14:textId="408A15BE" w:rsidR="00B23C79" w:rsidRDefault="000E588A" w:rsidP="001E73AF">
      <w:pPr>
        <w:rPr>
          <w:rFonts w:ascii="Arial Narrow" w:hAnsi="Arial Narrow"/>
          <w:sz w:val="28"/>
          <w:szCs w:val="28"/>
        </w:rPr>
      </w:pPr>
      <w:r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lastRenderedPageBreak/>
        <w:t>2004</w:t>
      </w:r>
      <w:r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Pr="003E6785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Lou’s 24/7</w:t>
      </w:r>
      <w:r w:rsidRPr="009D1B03">
        <w:rPr>
          <w:rFonts w:ascii="Arial Narrow" w:hAnsi="Arial Narrow"/>
          <w:b/>
          <w:bCs/>
          <w:i/>
          <w:iCs/>
          <w:sz w:val="28"/>
          <w:szCs w:val="28"/>
        </w:rPr>
        <w:t xml:space="preserve"> / Staged Reading</w:t>
      </w:r>
      <w:r w:rsidRPr="009D1B03">
        <w:rPr>
          <w:rFonts w:ascii="Arial Narrow" w:hAnsi="Arial Narrow"/>
          <w:b/>
          <w:bCs/>
          <w:sz w:val="28"/>
          <w:szCs w:val="28"/>
        </w:rPr>
        <w:br/>
      </w:r>
      <w:r w:rsidR="00EB1759" w:rsidRPr="00EB1759">
        <w:rPr>
          <w:rFonts w:ascii="Arial Narrow" w:hAnsi="Arial Narrow"/>
          <w:sz w:val="28"/>
          <w:szCs w:val="28"/>
        </w:rPr>
        <w:t>Ocean County College Center for the Arts</w:t>
      </w:r>
      <w:r w:rsidR="00EB1759" w:rsidRPr="00EB1759">
        <w:rPr>
          <w:rFonts w:ascii="Arial Narrow" w:hAnsi="Arial Narrow"/>
          <w:sz w:val="28"/>
          <w:szCs w:val="28"/>
        </w:rPr>
        <w:br/>
        <w:t>Toms River, N.J.</w:t>
      </w:r>
      <w:r w:rsidR="001E73AF">
        <w:rPr>
          <w:rFonts w:ascii="Arial Narrow" w:hAnsi="Arial Narrow"/>
          <w:sz w:val="28"/>
          <w:szCs w:val="28"/>
        </w:rPr>
        <w:br/>
      </w:r>
      <w:r w:rsidR="00DD58C6">
        <w:rPr>
          <w:rFonts w:ascii="Arial Narrow" w:hAnsi="Arial Narrow"/>
          <w:sz w:val="28"/>
          <w:szCs w:val="28"/>
        </w:rPr>
        <w:br/>
      </w:r>
      <w:r w:rsidR="001F112A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2003</w:t>
      </w:r>
      <w:r w:rsidR="005C2B0F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264571"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Lou’s 24/7</w:t>
      </w:r>
      <w:r w:rsidR="00264571" w:rsidRPr="00C1328A">
        <w:rPr>
          <w:rFonts w:ascii="Arial Narrow" w:hAnsi="Arial Narrow"/>
          <w:b/>
          <w:bCs/>
          <w:i/>
          <w:iCs/>
          <w:sz w:val="28"/>
          <w:szCs w:val="28"/>
        </w:rPr>
        <w:t xml:space="preserve"> / Finalist</w:t>
      </w:r>
      <w:r w:rsidR="00264571" w:rsidRPr="00C1328A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264571" w:rsidRPr="00C1328A">
        <w:rPr>
          <w:rFonts w:ascii="Arial Narrow" w:hAnsi="Arial Narrow"/>
          <w:b/>
          <w:bCs/>
          <w:sz w:val="28"/>
          <w:szCs w:val="28"/>
        </w:rPr>
        <w:t>Tennessee Williams One-Act Play Contest</w:t>
      </w:r>
      <w:r w:rsidR="00264571" w:rsidRPr="00C1328A">
        <w:rPr>
          <w:rFonts w:ascii="Arial Narrow" w:hAnsi="Arial Narrow"/>
          <w:b/>
          <w:bCs/>
          <w:sz w:val="28"/>
          <w:szCs w:val="28"/>
        </w:rPr>
        <w:br/>
      </w:r>
      <w:r w:rsidR="00264571">
        <w:rPr>
          <w:rFonts w:ascii="Arial Narrow" w:hAnsi="Arial Narrow"/>
          <w:sz w:val="28"/>
          <w:szCs w:val="28"/>
        </w:rPr>
        <w:t>New Orleans</w:t>
      </w:r>
      <w:r w:rsidR="008F78B4">
        <w:rPr>
          <w:rFonts w:ascii="Arial Narrow" w:hAnsi="Arial Narrow"/>
          <w:sz w:val="28"/>
          <w:szCs w:val="28"/>
        </w:rPr>
        <w:t>,</w:t>
      </w:r>
      <w:r w:rsidR="00EB1759">
        <w:rPr>
          <w:rFonts w:ascii="Arial Narrow" w:hAnsi="Arial Narrow"/>
          <w:sz w:val="28"/>
          <w:szCs w:val="28"/>
        </w:rPr>
        <w:t xml:space="preserve"> </w:t>
      </w:r>
      <w:r w:rsidR="008F78B4">
        <w:rPr>
          <w:rFonts w:ascii="Arial Narrow" w:hAnsi="Arial Narrow"/>
          <w:sz w:val="28"/>
          <w:szCs w:val="28"/>
        </w:rPr>
        <w:t>La.</w:t>
      </w:r>
      <w:r w:rsidR="001E73AF">
        <w:rPr>
          <w:rFonts w:ascii="Arial Narrow" w:hAnsi="Arial Narrow"/>
          <w:sz w:val="28"/>
          <w:szCs w:val="28"/>
        </w:rPr>
        <w:br/>
      </w:r>
      <w:r w:rsidR="001E73AF">
        <w:rPr>
          <w:rFonts w:ascii="Arial Narrow" w:hAnsi="Arial Narrow"/>
          <w:sz w:val="28"/>
          <w:szCs w:val="28"/>
        </w:rPr>
        <w:br/>
      </w:r>
      <w:r w:rsidR="00E75264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2000</w:t>
      </w:r>
      <w:r w:rsidR="00E75264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AE0EE2"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Lou’s 24/7</w:t>
      </w:r>
      <w:r w:rsidR="00AE0EE2" w:rsidRPr="009D1B03">
        <w:rPr>
          <w:rFonts w:ascii="Arial Narrow" w:hAnsi="Arial Narrow"/>
          <w:b/>
          <w:bCs/>
          <w:i/>
          <w:iCs/>
          <w:sz w:val="28"/>
          <w:szCs w:val="28"/>
        </w:rPr>
        <w:t xml:space="preserve"> / </w:t>
      </w:r>
      <w:r w:rsidR="00AE0EE2">
        <w:rPr>
          <w:rFonts w:ascii="Arial Narrow" w:hAnsi="Arial Narrow"/>
          <w:b/>
          <w:bCs/>
          <w:i/>
          <w:iCs/>
          <w:sz w:val="28"/>
          <w:szCs w:val="28"/>
        </w:rPr>
        <w:t>Production</w:t>
      </w:r>
      <w:r w:rsidR="00AE0EE2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8A2EED">
        <w:rPr>
          <w:rFonts w:ascii="Arial Narrow" w:hAnsi="Arial Narrow"/>
          <w:sz w:val="28"/>
          <w:szCs w:val="28"/>
        </w:rPr>
        <w:t xml:space="preserve">The </w:t>
      </w:r>
      <w:r w:rsidR="00B310E3" w:rsidRPr="00B310E3">
        <w:rPr>
          <w:rFonts w:ascii="Arial Narrow" w:hAnsi="Arial Narrow"/>
          <w:sz w:val="28"/>
          <w:szCs w:val="28"/>
        </w:rPr>
        <w:t>Creative Acting Company Short Play Festival</w:t>
      </w:r>
      <w:r w:rsidR="00B310E3" w:rsidRPr="00B310E3">
        <w:rPr>
          <w:rFonts w:ascii="Arial Narrow" w:hAnsi="Arial Narrow"/>
          <w:sz w:val="28"/>
          <w:szCs w:val="28"/>
        </w:rPr>
        <w:br/>
        <w:t>New York, N.Y.</w:t>
      </w:r>
    </w:p>
    <w:p w14:paraId="18DF2469" w14:textId="44F4E14F" w:rsidR="00B23C79" w:rsidRDefault="00B23C79" w:rsidP="00A4765D">
      <w:pPr>
        <w:rPr>
          <w:rFonts w:ascii="Arial Narrow" w:hAnsi="Arial Narrow"/>
          <w:b/>
          <w:bCs/>
          <w:color w:val="0070C0"/>
          <w:sz w:val="28"/>
          <w:szCs w:val="28"/>
          <w:u w:val="single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75ADA850" wp14:editId="65598551">
            <wp:extent cx="1171575" cy="1715807"/>
            <wp:effectExtent l="0" t="0" r="0" b="0"/>
            <wp:docPr id="603745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09" cy="17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C6">
        <w:rPr>
          <w:rFonts w:ascii="Arial Narrow" w:hAnsi="Arial Narrow"/>
          <w:sz w:val="28"/>
          <w:szCs w:val="28"/>
        </w:rPr>
        <w:br/>
      </w:r>
    </w:p>
    <w:p w14:paraId="00A724DC" w14:textId="5D6CD91D" w:rsidR="00A12817" w:rsidRDefault="009C2759" w:rsidP="00A12817">
      <w:pPr>
        <w:rPr>
          <w:rFonts w:ascii="Arial Narrow" w:hAnsi="Arial Narrow"/>
          <w:sz w:val="28"/>
          <w:szCs w:val="28"/>
        </w:rPr>
      </w:pPr>
      <w:r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1999</w:t>
      </w:r>
      <w:r>
        <w:rPr>
          <w:rFonts w:ascii="Arial Narrow" w:hAnsi="Arial Narrow"/>
          <w:b/>
          <w:bCs/>
          <w:color w:val="0070C0"/>
          <w:sz w:val="28"/>
          <w:szCs w:val="28"/>
        </w:rPr>
        <w:br/>
      </w:r>
      <w:bookmarkStart w:id="1" w:name="_Hlk126906019"/>
      <w:r w:rsidR="0000493E"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Lou’s 24/7</w:t>
      </w:r>
      <w:r w:rsidR="0000493E" w:rsidRPr="009D1B03">
        <w:rPr>
          <w:rFonts w:ascii="Arial Narrow" w:hAnsi="Arial Narrow"/>
          <w:b/>
          <w:bCs/>
          <w:i/>
          <w:iCs/>
          <w:sz w:val="28"/>
          <w:szCs w:val="28"/>
        </w:rPr>
        <w:t xml:space="preserve"> / Staged Reading</w:t>
      </w:r>
      <w:r w:rsidR="0000493E" w:rsidRPr="009D1B03">
        <w:rPr>
          <w:rFonts w:ascii="Arial Narrow" w:hAnsi="Arial Narrow"/>
          <w:b/>
          <w:bCs/>
          <w:sz w:val="28"/>
          <w:szCs w:val="28"/>
        </w:rPr>
        <w:br/>
      </w:r>
      <w:bookmarkEnd w:id="1"/>
      <w:r w:rsidR="0000493E" w:rsidRPr="009D1B03">
        <w:rPr>
          <w:rFonts w:ascii="Arial Narrow" w:hAnsi="Arial Narrow"/>
          <w:sz w:val="28"/>
          <w:szCs w:val="28"/>
        </w:rPr>
        <w:t>New Jersey Playwrights Festival of New Plays</w:t>
      </w:r>
      <w:r w:rsidR="0000493E" w:rsidRPr="009D1B03">
        <w:rPr>
          <w:rFonts w:ascii="Arial Narrow" w:hAnsi="Arial Narrow"/>
          <w:sz w:val="28"/>
          <w:szCs w:val="28"/>
        </w:rPr>
        <w:br/>
        <w:t>12 Miles West Theatre</w:t>
      </w:r>
      <w:r w:rsidR="001E73AF">
        <w:rPr>
          <w:rFonts w:ascii="Arial Narrow" w:hAnsi="Arial Narrow"/>
          <w:sz w:val="28"/>
          <w:szCs w:val="28"/>
        </w:rPr>
        <w:t xml:space="preserve">, </w:t>
      </w:r>
      <w:r w:rsidR="0000493E" w:rsidRPr="009D1B03">
        <w:rPr>
          <w:rFonts w:ascii="Arial Narrow" w:hAnsi="Arial Narrow"/>
          <w:sz w:val="28"/>
          <w:szCs w:val="28"/>
        </w:rPr>
        <w:t>Montclair, N.J.</w:t>
      </w:r>
      <w:r w:rsidR="00A12817">
        <w:rPr>
          <w:rFonts w:ascii="Arial Narrow" w:hAnsi="Arial Narrow"/>
          <w:sz w:val="28"/>
          <w:szCs w:val="28"/>
        </w:rPr>
        <w:br/>
      </w:r>
      <w:r w:rsidR="00A12817">
        <w:rPr>
          <w:rFonts w:ascii="Arial Narrow" w:hAnsi="Arial Narrow"/>
          <w:sz w:val="28"/>
          <w:szCs w:val="28"/>
        </w:rPr>
        <w:br/>
      </w:r>
      <w:r w:rsidR="008D7ACE"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F8133F2" wp14:editId="4EBA8A54">
            <wp:extent cx="1177646" cy="1600200"/>
            <wp:effectExtent l="0" t="0" r="3810" b="0"/>
            <wp:docPr id="589177570" name="Picture 3" descr="A menu of a wedding ev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77570" name="Picture 3" descr="A menu of a wedding ev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06" cy="16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8C6">
        <w:rPr>
          <w:rFonts w:ascii="Arial Narrow" w:hAnsi="Arial Narrow"/>
          <w:sz w:val="28"/>
          <w:szCs w:val="28"/>
        </w:rPr>
        <w:br/>
      </w:r>
    </w:p>
    <w:p w14:paraId="342F6AC0" w14:textId="4CEB79A9" w:rsidR="008D7ACE" w:rsidRDefault="00F47BB8" w:rsidP="00A12817">
      <w:pPr>
        <w:rPr>
          <w:rFonts w:ascii="Arial Narrow" w:hAnsi="Arial Narrow"/>
          <w:sz w:val="28"/>
          <w:szCs w:val="28"/>
        </w:rPr>
      </w:pPr>
      <w:r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lastRenderedPageBreak/>
        <w:t>1995</w:t>
      </w:r>
      <w:r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1F1AA9"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The Waiting Room</w:t>
      </w:r>
      <w:r w:rsidR="001F1AA9" w:rsidRPr="009C3E8E">
        <w:rPr>
          <w:rFonts w:ascii="Arial Narrow" w:hAnsi="Arial Narrow"/>
          <w:b/>
          <w:bCs/>
          <w:i/>
          <w:iCs/>
          <w:sz w:val="28"/>
          <w:szCs w:val="28"/>
        </w:rPr>
        <w:t xml:space="preserve"> / Staged Reading</w:t>
      </w:r>
      <w:r w:rsidR="001F1AA9">
        <w:rPr>
          <w:rFonts w:ascii="Arial Narrow" w:hAnsi="Arial Narrow"/>
          <w:b/>
          <w:bCs/>
          <w:sz w:val="28"/>
          <w:szCs w:val="28"/>
        </w:rPr>
        <w:br/>
      </w:r>
      <w:r w:rsidR="009C3E8E">
        <w:rPr>
          <w:rFonts w:ascii="Arial Narrow" w:hAnsi="Arial Narrow"/>
          <w:b/>
          <w:bCs/>
          <w:sz w:val="28"/>
          <w:szCs w:val="28"/>
        </w:rPr>
        <w:t>Livewires / New Works by Contemporary New Jersey Writers</w:t>
      </w:r>
      <w:r w:rsidR="009C3E8E">
        <w:rPr>
          <w:rFonts w:ascii="Arial Narrow" w:hAnsi="Arial Narrow"/>
          <w:b/>
          <w:bCs/>
          <w:sz w:val="28"/>
          <w:szCs w:val="28"/>
        </w:rPr>
        <w:br/>
      </w:r>
      <w:r w:rsidR="009C3E8E" w:rsidRPr="009C3E8E">
        <w:rPr>
          <w:rFonts w:ascii="Arial Narrow" w:hAnsi="Arial Narrow"/>
          <w:sz w:val="28"/>
          <w:szCs w:val="28"/>
        </w:rPr>
        <w:t>Foundation Theatre</w:t>
      </w:r>
      <w:r w:rsidR="009C3E8E" w:rsidRPr="009C3E8E">
        <w:rPr>
          <w:rFonts w:ascii="Arial Narrow" w:hAnsi="Arial Narrow"/>
          <w:sz w:val="28"/>
          <w:szCs w:val="28"/>
        </w:rPr>
        <w:br/>
        <w:t>Pemberton, N.J.</w:t>
      </w:r>
      <w:r w:rsidR="008D7ACE" w:rsidRPr="008D7ACE">
        <w:rPr>
          <w:rFonts w:ascii="Arial Narrow" w:hAnsi="Arial Narrow"/>
          <w:noProof/>
          <w:sz w:val="28"/>
          <w:szCs w:val="28"/>
        </w:rPr>
        <w:t xml:space="preserve"> </w:t>
      </w:r>
    </w:p>
    <w:p w14:paraId="5A893B11" w14:textId="2CC6B975" w:rsidR="00734B89" w:rsidRPr="00935115" w:rsidRDefault="008D7ACE" w:rsidP="00935115">
      <w:pPr>
        <w:rPr>
          <w:rFonts w:ascii="Arial Narrow" w:hAnsi="Arial Narrow"/>
          <w:b/>
          <w:bCs/>
          <w:color w:val="0070C0"/>
          <w:sz w:val="28"/>
          <w:szCs w:val="28"/>
        </w:rPr>
      </w:pPr>
      <w:r>
        <w:rPr>
          <w:rFonts w:ascii="Arial Narrow" w:hAnsi="Arial Narrow"/>
          <w:b/>
          <w:bCs/>
          <w:noProof/>
          <w:color w:val="0070C0"/>
          <w:sz w:val="28"/>
          <w:szCs w:val="28"/>
        </w:rPr>
        <w:drawing>
          <wp:inline distT="0" distB="0" distL="0" distR="0" wp14:anchorId="4D8409EE" wp14:editId="204C9E8D">
            <wp:extent cx="1619250" cy="2630255"/>
            <wp:effectExtent l="0" t="0" r="0" b="0"/>
            <wp:docPr id="6500057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36" cy="26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0D68" w14:textId="59ED5800" w:rsidR="00A14D00" w:rsidRPr="00F97C94" w:rsidRDefault="00754CF1" w:rsidP="00A14D00">
      <w:pPr>
        <w:rPr>
          <w:rFonts w:ascii="Arial Narrow" w:hAnsi="Arial Narrow"/>
          <w:b/>
          <w:bCs/>
          <w:color w:val="0070C0"/>
          <w:sz w:val="28"/>
          <w:szCs w:val="28"/>
          <w:u w:val="single"/>
        </w:rPr>
      </w:pPr>
      <w:r>
        <w:rPr>
          <w:rFonts w:ascii="Arial Narrow" w:hAnsi="Arial Narrow"/>
          <w:b/>
          <w:bCs/>
          <w:color w:val="0070C0"/>
          <w:sz w:val="28"/>
          <w:szCs w:val="28"/>
          <w:u w:val="single"/>
        </w:rPr>
        <w:br/>
      </w:r>
      <w:r w:rsidR="00935115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1</w:t>
      </w:r>
      <w:r w:rsidR="00A14D00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989</w:t>
      </w:r>
    </w:p>
    <w:p w14:paraId="6D1A9740" w14:textId="77777777" w:rsidR="008D7ACE" w:rsidRDefault="00264571" w:rsidP="00DB253D">
      <w:pPr>
        <w:rPr>
          <w:rFonts w:ascii="Arial Narrow" w:hAnsi="Arial Narrow"/>
          <w:sz w:val="28"/>
          <w:szCs w:val="28"/>
        </w:rPr>
      </w:pPr>
      <w:r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Shelter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t xml:space="preserve"> / Production</w:t>
      </w:r>
      <w:r w:rsidRPr="00C1328A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5C2B0F">
        <w:rPr>
          <w:rFonts w:ascii="Arial Narrow" w:hAnsi="Arial Narrow"/>
          <w:b/>
          <w:bCs/>
          <w:sz w:val="28"/>
          <w:szCs w:val="28"/>
        </w:rPr>
        <w:t xml:space="preserve">New </w:t>
      </w:r>
      <w:r w:rsidR="00730698">
        <w:rPr>
          <w:rFonts w:ascii="Arial Narrow" w:hAnsi="Arial Narrow"/>
          <w:b/>
          <w:bCs/>
          <w:sz w:val="28"/>
          <w:szCs w:val="28"/>
        </w:rPr>
        <w:t xml:space="preserve">African </w:t>
      </w:r>
      <w:r w:rsidR="005C2B0F">
        <w:rPr>
          <w:rFonts w:ascii="Arial Narrow" w:hAnsi="Arial Narrow"/>
          <w:b/>
          <w:bCs/>
          <w:sz w:val="28"/>
          <w:szCs w:val="28"/>
        </w:rPr>
        <w:t xml:space="preserve">Grove </w:t>
      </w:r>
      <w:r w:rsidR="00730698">
        <w:rPr>
          <w:rFonts w:ascii="Arial Narrow" w:hAnsi="Arial Narrow"/>
          <w:b/>
          <w:bCs/>
          <w:sz w:val="28"/>
          <w:szCs w:val="28"/>
        </w:rPr>
        <w:t>Company</w:t>
      </w:r>
      <w:r w:rsidR="00730698">
        <w:rPr>
          <w:rFonts w:ascii="Arial Narrow" w:hAnsi="Arial Narrow"/>
          <w:b/>
          <w:bCs/>
          <w:sz w:val="28"/>
          <w:szCs w:val="28"/>
        </w:rPr>
        <w:br/>
      </w:r>
      <w:r w:rsidR="00C66E21" w:rsidRPr="00C66E21">
        <w:rPr>
          <w:rFonts w:ascii="Arial Narrow" w:hAnsi="Arial Narrow"/>
          <w:sz w:val="28"/>
          <w:szCs w:val="28"/>
        </w:rPr>
        <w:t xml:space="preserve">The </w:t>
      </w:r>
      <w:proofErr w:type="spellStart"/>
      <w:r w:rsidR="00C66E21" w:rsidRPr="00C66E21">
        <w:rPr>
          <w:rFonts w:ascii="Arial Narrow" w:hAnsi="Arial Narrow"/>
          <w:sz w:val="28"/>
          <w:szCs w:val="28"/>
        </w:rPr>
        <w:t>Africamericas</w:t>
      </w:r>
      <w:proofErr w:type="spellEnd"/>
      <w:r w:rsidR="00C66E21" w:rsidRPr="00C66E21">
        <w:rPr>
          <w:rFonts w:ascii="Arial Narrow" w:hAnsi="Arial Narrow"/>
          <w:sz w:val="28"/>
          <w:szCs w:val="28"/>
        </w:rPr>
        <w:t xml:space="preserve"> Festival</w:t>
      </w:r>
      <w:r w:rsidR="00C66E21" w:rsidRPr="00C66E21">
        <w:rPr>
          <w:rFonts w:ascii="Arial Narrow" w:hAnsi="Arial Narrow"/>
          <w:sz w:val="28"/>
          <w:szCs w:val="28"/>
        </w:rPr>
        <w:br/>
      </w:r>
      <w:r w:rsidRPr="00C66E21">
        <w:rPr>
          <w:rFonts w:ascii="Arial Narrow" w:hAnsi="Arial Narrow"/>
          <w:sz w:val="28"/>
          <w:szCs w:val="28"/>
        </w:rPr>
        <w:t>Freedom Theatre</w:t>
      </w:r>
      <w:r w:rsidR="00935115">
        <w:rPr>
          <w:rFonts w:ascii="Arial Narrow" w:hAnsi="Arial Narrow"/>
          <w:sz w:val="28"/>
          <w:szCs w:val="28"/>
        </w:rPr>
        <w:t xml:space="preserve">, </w:t>
      </w:r>
      <w:r w:rsidRPr="00264571">
        <w:rPr>
          <w:rFonts w:ascii="Arial Narrow" w:hAnsi="Arial Narrow"/>
          <w:sz w:val="28"/>
          <w:szCs w:val="28"/>
        </w:rPr>
        <w:t>Philadelphia</w:t>
      </w:r>
      <w:r w:rsidR="00EB1759">
        <w:rPr>
          <w:rFonts w:ascii="Arial Narrow" w:hAnsi="Arial Narrow"/>
          <w:sz w:val="28"/>
          <w:szCs w:val="28"/>
        </w:rPr>
        <w:t>, Pa</w:t>
      </w:r>
    </w:p>
    <w:p w14:paraId="684BEE96" w14:textId="440E6DFD" w:rsidR="00264571" w:rsidRDefault="008D7ACE" w:rsidP="00DB253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3DB16DDE" wp14:editId="6CB73A5F">
            <wp:extent cx="1743075" cy="2649801"/>
            <wp:effectExtent l="0" t="0" r="0" b="0"/>
            <wp:docPr id="1365324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47" cy="27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759">
        <w:rPr>
          <w:rFonts w:ascii="Arial Narrow" w:hAnsi="Arial Narrow"/>
          <w:sz w:val="28"/>
          <w:szCs w:val="28"/>
        </w:rPr>
        <w:t>.</w:t>
      </w:r>
    </w:p>
    <w:p w14:paraId="075166A1" w14:textId="5708DEB3" w:rsidR="00935115" w:rsidRDefault="00935115" w:rsidP="00DB253D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noProof/>
          <w:color w:val="0070C0"/>
          <w:sz w:val="28"/>
          <w:szCs w:val="28"/>
        </w:rPr>
        <w:lastRenderedPageBreak/>
        <w:drawing>
          <wp:inline distT="0" distB="0" distL="0" distR="0" wp14:anchorId="0A545FFB" wp14:editId="428E217F">
            <wp:extent cx="4393195" cy="2781300"/>
            <wp:effectExtent l="0" t="0" r="7620" b="0"/>
            <wp:docPr id="409982562" name="Picture 2" descr="A newspaper artic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82562" name="Picture 2" descr="A newspaper articl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25" cy="28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8F9D" w14:textId="77777777" w:rsidR="00F4160D" w:rsidRPr="00011298" w:rsidRDefault="00F4160D" w:rsidP="00F4160D">
      <w:pPr>
        <w:rPr>
          <w:rFonts w:ascii="Arial Narrow" w:hAnsi="Arial Narrow"/>
          <w:i/>
          <w:iCs/>
          <w:sz w:val="24"/>
          <w:szCs w:val="24"/>
        </w:rPr>
      </w:pPr>
      <w:r w:rsidRPr="00011298">
        <w:rPr>
          <w:rFonts w:ascii="Arial Narrow" w:hAnsi="Arial Narrow"/>
          <w:i/>
          <w:iCs/>
          <w:sz w:val="24"/>
          <w:szCs w:val="24"/>
        </w:rPr>
        <w:t>Philadelphia Inquirer review of “Shelter” at Freedom Theater in Philadelphia.</w:t>
      </w:r>
    </w:p>
    <w:p w14:paraId="0F9B1E3F" w14:textId="77777777" w:rsidR="00B23C79" w:rsidRDefault="00B23C79" w:rsidP="00C66E21">
      <w:pPr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</w:pPr>
    </w:p>
    <w:p w14:paraId="7D914455" w14:textId="0813AA04" w:rsidR="00BE72EC" w:rsidRDefault="003D3530" w:rsidP="00C66E21">
      <w:pPr>
        <w:rPr>
          <w:rFonts w:ascii="Arial Narrow" w:hAnsi="Arial Narrow"/>
          <w:sz w:val="28"/>
          <w:szCs w:val="28"/>
        </w:rPr>
      </w:pPr>
      <w:proofErr w:type="spellStart"/>
      <w:r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Cent’Anni</w:t>
      </w:r>
      <w:proofErr w:type="spellEnd"/>
      <w:r w:rsidR="00975BDD" w:rsidRPr="007A0992">
        <w:rPr>
          <w:rFonts w:ascii="Arial Narrow" w:hAnsi="Arial Narrow"/>
          <w:b/>
          <w:bCs/>
          <w:i/>
          <w:iCs/>
          <w:sz w:val="28"/>
          <w:szCs w:val="28"/>
        </w:rPr>
        <w:t xml:space="preserve"> / Playwriting Showcase</w:t>
      </w:r>
      <w:r w:rsidR="00975BDD">
        <w:rPr>
          <w:rFonts w:ascii="Arial Narrow" w:hAnsi="Arial Narrow"/>
          <w:sz w:val="28"/>
          <w:szCs w:val="28"/>
        </w:rPr>
        <w:br/>
      </w:r>
      <w:bookmarkStart w:id="2" w:name="_Hlk126905842"/>
      <w:r w:rsidR="00975BDD" w:rsidRPr="007A0992">
        <w:rPr>
          <w:rFonts w:ascii="Arial Narrow" w:hAnsi="Arial Narrow"/>
          <w:b/>
          <w:bCs/>
          <w:sz w:val="28"/>
          <w:szCs w:val="28"/>
        </w:rPr>
        <w:t>W</w:t>
      </w:r>
      <w:r w:rsidR="007A0992" w:rsidRPr="007A0992">
        <w:rPr>
          <w:rFonts w:ascii="Arial Narrow" w:hAnsi="Arial Narrow"/>
          <w:b/>
          <w:bCs/>
          <w:sz w:val="28"/>
          <w:szCs w:val="28"/>
        </w:rPr>
        <w:t>alnut</w:t>
      </w:r>
      <w:r w:rsidR="00975BDD" w:rsidRPr="007A0992">
        <w:rPr>
          <w:rFonts w:ascii="Arial Narrow" w:hAnsi="Arial Narrow"/>
          <w:b/>
          <w:bCs/>
          <w:sz w:val="28"/>
          <w:szCs w:val="28"/>
        </w:rPr>
        <w:t xml:space="preserve"> Street Theatre School</w:t>
      </w:r>
      <w:r w:rsidR="007A0992">
        <w:rPr>
          <w:rFonts w:ascii="Arial Narrow" w:hAnsi="Arial Narrow"/>
          <w:sz w:val="28"/>
          <w:szCs w:val="28"/>
        </w:rPr>
        <w:br/>
        <w:t>Philadelphia, Pa.</w:t>
      </w:r>
    </w:p>
    <w:bookmarkEnd w:id="2"/>
    <w:p w14:paraId="5F50D772" w14:textId="516AEFF6" w:rsidR="00DB253D" w:rsidRDefault="009F0A35" w:rsidP="00B23C79">
      <w:pPr>
        <w:rPr>
          <w:rFonts w:ascii="Arial Narrow" w:hAnsi="Arial Narrow"/>
          <w:sz w:val="28"/>
          <w:szCs w:val="28"/>
        </w:rPr>
      </w:pPr>
      <w:r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Shelter</w:t>
      </w:r>
      <w:r w:rsidRPr="009F0A35">
        <w:rPr>
          <w:rFonts w:ascii="Arial Narrow" w:hAnsi="Arial Narrow"/>
          <w:b/>
          <w:bCs/>
          <w:i/>
          <w:iCs/>
          <w:sz w:val="28"/>
          <w:szCs w:val="28"/>
        </w:rPr>
        <w:t xml:space="preserve"> / Staged Reading</w:t>
      </w:r>
      <w:r>
        <w:rPr>
          <w:rFonts w:ascii="Arial Narrow" w:hAnsi="Arial Narrow"/>
          <w:sz w:val="28"/>
          <w:szCs w:val="28"/>
        </w:rPr>
        <w:br/>
      </w:r>
      <w:r w:rsidRPr="00EB1759">
        <w:rPr>
          <w:rFonts w:ascii="Arial Narrow" w:hAnsi="Arial Narrow"/>
          <w:b/>
          <w:bCs/>
          <w:sz w:val="28"/>
          <w:szCs w:val="28"/>
        </w:rPr>
        <w:t>Theater Center</w:t>
      </w:r>
      <w:r w:rsidR="00EB1759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sz w:val="28"/>
          <w:szCs w:val="28"/>
        </w:rPr>
        <w:t xml:space="preserve"> Philadelphia</w:t>
      </w:r>
      <w:r w:rsidR="00EB1759">
        <w:rPr>
          <w:rFonts w:ascii="Arial Narrow" w:hAnsi="Arial Narrow"/>
          <w:sz w:val="28"/>
          <w:szCs w:val="28"/>
        </w:rPr>
        <w:t>, Pa.</w:t>
      </w:r>
      <w:r w:rsidR="00DB253D">
        <w:rPr>
          <w:rFonts w:ascii="Arial Narrow" w:hAnsi="Arial Narrow"/>
          <w:sz w:val="28"/>
          <w:szCs w:val="28"/>
        </w:rPr>
        <w:br/>
      </w:r>
      <w:r w:rsidR="00DB253D">
        <w:rPr>
          <w:rFonts w:ascii="Arial Narrow" w:hAnsi="Arial Narrow"/>
          <w:sz w:val="28"/>
          <w:szCs w:val="28"/>
        </w:rPr>
        <w:br/>
      </w:r>
      <w:r w:rsidR="003F66B6"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1988</w:t>
      </w:r>
      <w:r w:rsidR="003F66B6">
        <w:rPr>
          <w:rFonts w:ascii="Arial Narrow" w:hAnsi="Arial Narrow"/>
          <w:b/>
          <w:bCs/>
          <w:color w:val="0070C0"/>
          <w:sz w:val="28"/>
          <w:szCs w:val="28"/>
        </w:rPr>
        <w:br/>
      </w:r>
      <w:r w:rsidR="00096B9E"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Shelter</w:t>
      </w:r>
      <w:r w:rsidR="00096B9E" w:rsidRPr="00096B9E">
        <w:rPr>
          <w:rFonts w:ascii="Arial Narrow" w:hAnsi="Arial Narrow"/>
          <w:b/>
          <w:bCs/>
          <w:i/>
          <w:iCs/>
          <w:sz w:val="28"/>
          <w:szCs w:val="28"/>
        </w:rPr>
        <w:t xml:space="preserve"> / Playwriting Lab</w:t>
      </w:r>
      <w:r w:rsidR="00096B9E" w:rsidRPr="00096B9E">
        <w:rPr>
          <w:rFonts w:ascii="Arial Narrow" w:hAnsi="Arial Narrow"/>
          <w:b/>
          <w:bCs/>
          <w:i/>
          <w:iCs/>
          <w:sz w:val="28"/>
          <w:szCs w:val="28"/>
        </w:rPr>
        <w:br/>
      </w:r>
      <w:r w:rsidR="00096B9E" w:rsidRPr="007A0992">
        <w:rPr>
          <w:rFonts w:ascii="Arial Narrow" w:hAnsi="Arial Narrow"/>
          <w:b/>
          <w:bCs/>
          <w:sz w:val="28"/>
          <w:szCs w:val="28"/>
        </w:rPr>
        <w:t>Walnut Street Theatre School</w:t>
      </w:r>
      <w:r w:rsidR="00096B9E">
        <w:rPr>
          <w:rFonts w:ascii="Arial Narrow" w:hAnsi="Arial Narrow"/>
          <w:sz w:val="28"/>
          <w:szCs w:val="28"/>
        </w:rPr>
        <w:br/>
        <w:t>Philadelphia, Pa.</w:t>
      </w:r>
    </w:p>
    <w:p w14:paraId="0E088121" w14:textId="69579089" w:rsidR="00455F5E" w:rsidRPr="00A838A0" w:rsidRDefault="00BF1DF9" w:rsidP="00DB253D">
      <w:pPr>
        <w:rPr>
          <w:rFonts w:ascii="Arial Narrow" w:hAnsi="Arial Narrow"/>
          <w:b/>
          <w:bCs/>
          <w:sz w:val="28"/>
          <w:szCs w:val="28"/>
        </w:rPr>
      </w:pPr>
      <w:r w:rsidRPr="00F97C94">
        <w:rPr>
          <w:rFonts w:ascii="Arial Narrow" w:hAnsi="Arial Narrow"/>
          <w:b/>
          <w:bCs/>
          <w:color w:val="0070C0"/>
          <w:sz w:val="28"/>
          <w:szCs w:val="28"/>
          <w:u w:val="single"/>
        </w:rPr>
        <w:t>1985</w:t>
      </w:r>
      <w:r w:rsidR="003D3530" w:rsidRPr="00BF1DF9">
        <w:rPr>
          <w:rFonts w:ascii="Arial Narrow" w:hAnsi="Arial Narrow"/>
          <w:b/>
          <w:bCs/>
          <w:sz w:val="28"/>
          <w:szCs w:val="28"/>
        </w:rPr>
        <w:br/>
      </w:r>
      <w:r w:rsidR="009E20FE" w:rsidRPr="0039221B">
        <w:rPr>
          <w:rFonts w:ascii="Arial Narrow" w:hAnsi="Arial Narrow"/>
          <w:b/>
          <w:bCs/>
          <w:i/>
          <w:iCs/>
          <w:sz w:val="28"/>
          <w:szCs w:val="28"/>
          <w:highlight w:val="yellow"/>
        </w:rPr>
        <w:t>Madonna’s Stash</w:t>
      </w:r>
      <w:r w:rsidR="009E20FE" w:rsidRPr="009E20FE">
        <w:rPr>
          <w:rFonts w:ascii="Arial Narrow" w:hAnsi="Arial Narrow"/>
          <w:b/>
          <w:bCs/>
          <w:i/>
          <w:iCs/>
          <w:sz w:val="28"/>
          <w:szCs w:val="28"/>
        </w:rPr>
        <w:t xml:space="preserve"> / Showcase</w:t>
      </w:r>
      <w:r w:rsidR="009E20FE">
        <w:rPr>
          <w:rFonts w:ascii="Arial Narrow" w:hAnsi="Arial Narrow"/>
          <w:b/>
          <w:bCs/>
          <w:sz w:val="28"/>
          <w:szCs w:val="28"/>
        </w:rPr>
        <w:br/>
      </w:r>
      <w:r w:rsidR="009E20FE" w:rsidRPr="007A0992">
        <w:rPr>
          <w:rFonts w:ascii="Arial Narrow" w:hAnsi="Arial Narrow"/>
          <w:b/>
          <w:bCs/>
          <w:sz w:val="28"/>
          <w:szCs w:val="28"/>
        </w:rPr>
        <w:t>Walnut Street Theatre School</w:t>
      </w:r>
      <w:r w:rsidR="009E20FE">
        <w:rPr>
          <w:rFonts w:ascii="Arial Narrow" w:hAnsi="Arial Narrow"/>
          <w:sz w:val="28"/>
          <w:szCs w:val="28"/>
        </w:rPr>
        <w:br/>
        <w:t>Philadelphia, Pa</w:t>
      </w:r>
    </w:p>
    <w:sectPr w:rsidR="00455F5E" w:rsidRPr="00A838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0464B" w14:textId="77777777" w:rsidR="002A082B" w:rsidRDefault="002A082B" w:rsidP="00E02899">
      <w:pPr>
        <w:spacing w:after="0" w:line="240" w:lineRule="auto"/>
      </w:pPr>
      <w:r>
        <w:separator/>
      </w:r>
    </w:p>
  </w:endnote>
  <w:endnote w:type="continuationSeparator" w:id="0">
    <w:p w14:paraId="7318B1E9" w14:textId="77777777" w:rsidR="002A082B" w:rsidRDefault="002A082B" w:rsidP="00E0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D2BAF" w14:textId="77777777" w:rsidR="002A082B" w:rsidRDefault="002A082B" w:rsidP="00E02899">
      <w:pPr>
        <w:spacing w:after="0" w:line="240" w:lineRule="auto"/>
      </w:pPr>
      <w:r>
        <w:separator/>
      </w:r>
    </w:p>
  </w:footnote>
  <w:footnote w:type="continuationSeparator" w:id="0">
    <w:p w14:paraId="355695FF" w14:textId="77777777" w:rsidR="002A082B" w:rsidRDefault="002A082B" w:rsidP="00E02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F5E"/>
    <w:rsid w:val="0000493E"/>
    <w:rsid w:val="00011298"/>
    <w:rsid w:val="00043EEC"/>
    <w:rsid w:val="000755F3"/>
    <w:rsid w:val="00096B9E"/>
    <w:rsid w:val="000D1E02"/>
    <w:rsid w:val="000D3C9E"/>
    <w:rsid w:val="000E588A"/>
    <w:rsid w:val="001369EA"/>
    <w:rsid w:val="00143781"/>
    <w:rsid w:val="00145CA4"/>
    <w:rsid w:val="00146C34"/>
    <w:rsid w:val="00174401"/>
    <w:rsid w:val="00174447"/>
    <w:rsid w:val="001C35AF"/>
    <w:rsid w:val="001E1B82"/>
    <w:rsid w:val="001E389D"/>
    <w:rsid w:val="001E73AF"/>
    <w:rsid w:val="001F112A"/>
    <w:rsid w:val="001F1AA9"/>
    <w:rsid w:val="00202316"/>
    <w:rsid w:val="0021149F"/>
    <w:rsid w:val="0025609B"/>
    <w:rsid w:val="00264571"/>
    <w:rsid w:val="00264680"/>
    <w:rsid w:val="002A082B"/>
    <w:rsid w:val="002D6740"/>
    <w:rsid w:val="002F0FEA"/>
    <w:rsid w:val="002F45C3"/>
    <w:rsid w:val="00345F8C"/>
    <w:rsid w:val="003625BF"/>
    <w:rsid w:val="0039053E"/>
    <w:rsid w:val="0039221B"/>
    <w:rsid w:val="003C71A3"/>
    <w:rsid w:val="003D3530"/>
    <w:rsid w:val="003E6785"/>
    <w:rsid w:val="003F66B6"/>
    <w:rsid w:val="00407067"/>
    <w:rsid w:val="00432C85"/>
    <w:rsid w:val="0043541E"/>
    <w:rsid w:val="0043726A"/>
    <w:rsid w:val="0044727A"/>
    <w:rsid w:val="00455F5E"/>
    <w:rsid w:val="004777EF"/>
    <w:rsid w:val="004814CE"/>
    <w:rsid w:val="004B5548"/>
    <w:rsid w:val="004E0DA5"/>
    <w:rsid w:val="00506D52"/>
    <w:rsid w:val="00516C2A"/>
    <w:rsid w:val="00573D08"/>
    <w:rsid w:val="005C0300"/>
    <w:rsid w:val="005C2B0F"/>
    <w:rsid w:val="005D76D2"/>
    <w:rsid w:val="005E2B3E"/>
    <w:rsid w:val="00600D74"/>
    <w:rsid w:val="00621903"/>
    <w:rsid w:val="00633B30"/>
    <w:rsid w:val="00635DD8"/>
    <w:rsid w:val="00640C7C"/>
    <w:rsid w:val="006C1458"/>
    <w:rsid w:val="006C40BB"/>
    <w:rsid w:val="00730698"/>
    <w:rsid w:val="00734B89"/>
    <w:rsid w:val="00735CA9"/>
    <w:rsid w:val="00743BFC"/>
    <w:rsid w:val="00754CF1"/>
    <w:rsid w:val="00780D92"/>
    <w:rsid w:val="007814B6"/>
    <w:rsid w:val="0079498F"/>
    <w:rsid w:val="007A0992"/>
    <w:rsid w:val="007B076D"/>
    <w:rsid w:val="007B27CB"/>
    <w:rsid w:val="007B4B5C"/>
    <w:rsid w:val="007D4055"/>
    <w:rsid w:val="007E7106"/>
    <w:rsid w:val="007E7BD7"/>
    <w:rsid w:val="007F3C9A"/>
    <w:rsid w:val="00810A03"/>
    <w:rsid w:val="008236FD"/>
    <w:rsid w:val="008313B9"/>
    <w:rsid w:val="0083727E"/>
    <w:rsid w:val="00892FB4"/>
    <w:rsid w:val="008A2EED"/>
    <w:rsid w:val="008B2D6D"/>
    <w:rsid w:val="008D7ACE"/>
    <w:rsid w:val="008F5D28"/>
    <w:rsid w:val="008F78B4"/>
    <w:rsid w:val="00920240"/>
    <w:rsid w:val="00935115"/>
    <w:rsid w:val="009601B0"/>
    <w:rsid w:val="009647FB"/>
    <w:rsid w:val="00975BDD"/>
    <w:rsid w:val="0097687D"/>
    <w:rsid w:val="009836BC"/>
    <w:rsid w:val="00986018"/>
    <w:rsid w:val="00995979"/>
    <w:rsid w:val="009C2759"/>
    <w:rsid w:val="009C3E8E"/>
    <w:rsid w:val="009D1B03"/>
    <w:rsid w:val="009D6EF6"/>
    <w:rsid w:val="009E06AC"/>
    <w:rsid w:val="009E20FE"/>
    <w:rsid w:val="009F0A35"/>
    <w:rsid w:val="009F371C"/>
    <w:rsid w:val="00A12817"/>
    <w:rsid w:val="00A14D00"/>
    <w:rsid w:val="00A4765D"/>
    <w:rsid w:val="00A838A0"/>
    <w:rsid w:val="00AD7507"/>
    <w:rsid w:val="00AE0EE2"/>
    <w:rsid w:val="00AE70A3"/>
    <w:rsid w:val="00B16219"/>
    <w:rsid w:val="00B23C79"/>
    <w:rsid w:val="00B310E3"/>
    <w:rsid w:val="00B617FC"/>
    <w:rsid w:val="00B62C5D"/>
    <w:rsid w:val="00B65835"/>
    <w:rsid w:val="00B76E36"/>
    <w:rsid w:val="00B95F46"/>
    <w:rsid w:val="00BC51B5"/>
    <w:rsid w:val="00BD1265"/>
    <w:rsid w:val="00BD6DC0"/>
    <w:rsid w:val="00BE72EC"/>
    <w:rsid w:val="00BF1DF9"/>
    <w:rsid w:val="00BF656E"/>
    <w:rsid w:val="00C1328A"/>
    <w:rsid w:val="00C14270"/>
    <w:rsid w:val="00C66E21"/>
    <w:rsid w:val="00C82D3B"/>
    <w:rsid w:val="00C919F6"/>
    <w:rsid w:val="00CA72DA"/>
    <w:rsid w:val="00CB528F"/>
    <w:rsid w:val="00CC6CE9"/>
    <w:rsid w:val="00CE367B"/>
    <w:rsid w:val="00CF421A"/>
    <w:rsid w:val="00D15C1F"/>
    <w:rsid w:val="00D36C44"/>
    <w:rsid w:val="00D502C5"/>
    <w:rsid w:val="00DB253D"/>
    <w:rsid w:val="00DC3B6D"/>
    <w:rsid w:val="00DC5B51"/>
    <w:rsid w:val="00DD58C6"/>
    <w:rsid w:val="00E02899"/>
    <w:rsid w:val="00E17C44"/>
    <w:rsid w:val="00E31777"/>
    <w:rsid w:val="00E42F36"/>
    <w:rsid w:val="00E47D25"/>
    <w:rsid w:val="00E74898"/>
    <w:rsid w:val="00E75264"/>
    <w:rsid w:val="00E7550A"/>
    <w:rsid w:val="00E827BD"/>
    <w:rsid w:val="00E93B91"/>
    <w:rsid w:val="00E9642E"/>
    <w:rsid w:val="00EB1759"/>
    <w:rsid w:val="00ED265F"/>
    <w:rsid w:val="00ED74CE"/>
    <w:rsid w:val="00F4160D"/>
    <w:rsid w:val="00F47BB8"/>
    <w:rsid w:val="00F55B54"/>
    <w:rsid w:val="00F63E58"/>
    <w:rsid w:val="00F81273"/>
    <w:rsid w:val="00F83E9B"/>
    <w:rsid w:val="00F97C94"/>
    <w:rsid w:val="00FA3A0A"/>
    <w:rsid w:val="00FC21F4"/>
    <w:rsid w:val="00FE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7E63C"/>
  <w15:chartTrackingRefBased/>
  <w15:docId w15:val="{1E7A4AEB-E660-441E-96D3-1D9E2EDD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48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8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0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899"/>
  </w:style>
  <w:style w:type="paragraph" w:styleId="Footer">
    <w:name w:val="footer"/>
    <w:basedOn w:val="Normal"/>
    <w:link w:val="FooterChar"/>
    <w:uiPriority w:val="99"/>
    <w:unhideWhenUsed/>
    <w:rsid w:val="00E0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77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54918-4DED-4E8F-BDA5-38D61A6BB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Parrillo</dc:creator>
  <cp:keywords/>
  <dc:description/>
  <cp:lastModifiedBy>Rosemary Parrillo</cp:lastModifiedBy>
  <cp:revision>140</cp:revision>
  <cp:lastPrinted>2023-06-06T18:41:00Z</cp:lastPrinted>
  <dcterms:created xsi:type="dcterms:W3CDTF">2023-02-09T20:00:00Z</dcterms:created>
  <dcterms:modified xsi:type="dcterms:W3CDTF">2024-03-12T13:23:00Z</dcterms:modified>
</cp:coreProperties>
</file>